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8E" w:rsidRDefault="00D16E0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 w:rsidR="00B82E94">
        <w:rPr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年政府预算绩效目标管理开展</w:t>
      </w:r>
    </w:p>
    <w:p w:rsidR="0023608E" w:rsidRDefault="00D16E0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情况说明</w:t>
      </w:r>
    </w:p>
    <w:p w:rsidR="0023608E" w:rsidRDefault="0023608E">
      <w:pPr>
        <w:ind w:firstLineChars="200" w:firstLine="600"/>
        <w:rPr>
          <w:sz w:val="30"/>
          <w:szCs w:val="30"/>
        </w:rPr>
      </w:pPr>
    </w:p>
    <w:p w:rsidR="0023608E" w:rsidRDefault="00D16E08">
      <w:pPr>
        <w:widowControl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根据《中共新建区委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新建区人民政府关于全面实施预算绩效管理的实施意见》（新发〔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号）、新建区财政局关于印发《推进全区预算绩效管理提质增效工作方案》（新财字〔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>87</w:t>
      </w:r>
      <w:r>
        <w:rPr>
          <w:rFonts w:hint="eastAsia"/>
          <w:sz w:val="30"/>
          <w:szCs w:val="30"/>
        </w:rPr>
        <w:t>号文件精神，</w:t>
      </w:r>
      <w:r>
        <w:rPr>
          <w:rFonts w:hint="eastAsia"/>
          <w:sz w:val="30"/>
          <w:szCs w:val="30"/>
        </w:rPr>
        <w:t>202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年政府预算已全部纳入绩效目标管理范围，并挑选了部分重大政策和重</w:t>
      </w:r>
      <w:bookmarkStart w:id="0" w:name="_GoBack"/>
      <w:bookmarkEnd w:id="0"/>
      <w:r>
        <w:rPr>
          <w:rFonts w:hint="eastAsia"/>
          <w:sz w:val="30"/>
          <w:szCs w:val="30"/>
        </w:rPr>
        <w:t>点项目及部门整体支出进行专家评审，同时给出评审意见要求部门核实修改后按规定向社会公开，其中包含南昌市新建区林业局</w:t>
      </w:r>
      <w:r>
        <w:rPr>
          <w:rFonts w:hint="eastAsia"/>
          <w:sz w:val="30"/>
          <w:szCs w:val="30"/>
        </w:rPr>
        <w:t xml:space="preserve"> 202</w:t>
      </w:r>
      <w:r w:rsidR="00B82E94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</w:t>
      </w:r>
      <w:r w:rsidR="00B82E94" w:rsidRPr="00B82E94">
        <w:rPr>
          <w:rFonts w:hint="eastAsia"/>
          <w:sz w:val="30"/>
          <w:szCs w:val="30"/>
        </w:rPr>
        <w:t>野生动物及湿地候鸟保护经费</w:t>
      </w:r>
      <w:r>
        <w:rPr>
          <w:rFonts w:hint="eastAsia"/>
          <w:sz w:val="30"/>
          <w:szCs w:val="30"/>
        </w:rPr>
        <w:t>资金、</w:t>
      </w:r>
      <w:r w:rsidR="00B82E94" w:rsidRPr="00B82E94">
        <w:rPr>
          <w:rFonts w:hint="eastAsia"/>
          <w:sz w:val="30"/>
          <w:szCs w:val="30"/>
        </w:rPr>
        <w:t>南昌市新建区科技和工业信息化局</w:t>
      </w:r>
      <w:r>
        <w:rPr>
          <w:rFonts w:hint="eastAsia"/>
          <w:sz w:val="30"/>
          <w:szCs w:val="30"/>
        </w:rPr>
        <w:t xml:space="preserve"> 202</w:t>
      </w:r>
      <w:r w:rsidR="00B82E94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</w:t>
      </w:r>
      <w:r w:rsidR="00B82E94" w:rsidRPr="00B82E94">
        <w:rPr>
          <w:rFonts w:hint="eastAsia"/>
          <w:sz w:val="30"/>
          <w:szCs w:val="30"/>
        </w:rPr>
        <w:t>科技专项资金</w:t>
      </w:r>
      <w:r>
        <w:rPr>
          <w:rFonts w:hint="eastAsia"/>
          <w:sz w:val="30"/>
          <w:szCs w:val="30"/>
        </w:rPr>
        <w:t>、</w:t>
      </w:r>
      <w:r w:rsidR="00B82E94" w:rsidRPr="00B82E94">
        <w:rPr>
          <w:rFonts w:hint="eastAsia"/>
          <w:sz w:val="30"/>
          <w:szCs w:val="30"/>
        </w:rPr>
        <w:t>南昌市新建区政务服务数据管理局</w:t>
      </w:r>
      <w:r>
        <w:rPr>
          <w:rFonts w:hint="eastAsia"/>
          <w:sz w:val="30"/>
          <w:szCs w:val="30"/>
        </w:rPr>
        <w:t xml:space="preserve"> 202</w:t>
      </w:r>
      <w:r w:rsidR="00B82E94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</w:t>
      </w:r>
      <w:r w:rsidR="00B82E94" w:rsidRPr="00B82E94">
        <w:rPr>
          <w:rFonts w:hint="eastAsia"/>
          <w:sz w:val="30"/>
          <w:szCs w:val="30"/>
        </w:rPr>
        <w:t>网络专项经费</w:t>
      </w:r>
      <w:r>
        <w:rPr>
          <w:rFonts w:hint="eastAsia"/>
          <w:sz w:val="30"/>
          <w:szCs w:val="30"/>
        </w:rPr>
        <w:t>。</w:t>
      </w:r>
    </w:p>
    <w:p w:rsidR="0023608E" w:rsidRDefault="00D16E08">
      <w:r>
        <w:rPr>
          <w:rFonts w:hint="eastAsia"/>
          <w:sz w:val="30"/>
          <w:szCs w:val="30"/>
        </w:rPr>
        <w:t xml:space="preserve"> </w:t>
      </w:r>
    </w:p>
    <w:sectPr w:rsidR="00236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iOTE5OGNkMTljOTlmNTZjM2RmMGVhY2RlN2RjZDMifQ=="/>
  </w:docVars>
  <w:rsids>
    <w:rsidRoot w:val="00A45FEA"/>
    <w:rsid w:val="0023608E"/>
    <w:rsid w:val="00A45FEA"/>
    <w:rsid w:val="00B82E94"/>
    <w:rsid w:val="00D16E08"/>
    <w:rsid w:val="00E27B89"/>
    <w:rsid w:val="194D26F1"/>
    <w:rsid w:val="4DDD58C5"/>
    <w:rsid w:val="547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65DA"/>
  <w15:docId w15:val="{DD6A7FE8-F166-4E90-8D27-01503A9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2023-06-21T02:50:00Z</dcterms:created>
  <dcterms:modified xsi:type="dcterms:W3CDTF">2023-09-28T02:42:00Z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E4F1F6732BDC4DDEBBF866F85A2FB101</vt:lpwstr>
  </property>
</Properties>
</file>