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9" w:line="225" w:lineRule="auto"/>
        <w:outlineLvl w:val="0"/>
        <w:rPr>
          <w:rFonts w:ascii="黑体" w:hAnsi="黑体" w:eastAsia="黑体" w:cs="黑体"/>
          <w:sz w:val="43"/>
          <w:szCs w:val="43"/>
        </w:rPr>
      </w:pPr>
      <w:r>
        <w:rPr>
          <w:rFonts w:hint="eastAsia" w:ascii="黑体" w:hAnsi="黑体" w:eastAsia="黑体" w:cs="黑体"/>
          <w:b/>
          <w:bCs/>
          <w:spacing w:val="4"/>
          <w:sz w:val="43"/>
          <w:szCs w:val="43"/>
          <w:lang w:eastAsia="zh-CN"/>
        </w:rPr>
        <w:t>南昌市新建区教育体育局</w:t>
      </w:r>
      <w:r>
        <w:rPr>
          <w:rFonts w:hint="eastAsia" w:ascii="黑体" w:hAnsi="黑体" w:eastAsia="黑体" w:cs="黑体"/>
          <w:b/>
          <w:bCs/>
          <w:spacing w:val="4"/>
          <w:sz w:val="43"/>
          <w:szCs w:val="43"/>
          <w:lang w:val="en-US" w:eastAsia="zh-CN"/>
        </w:rPr>
        <w:t>2024</w:t>
      </w:r>
      <w:r>
        <w:rPr>
          <w:rFonts w:ascii="黑体" w:hAnsi="黑体" w:eastAsia="黑体" w:cs="黑体"/>
          <w:b/>
          <w:bCs/>
          <w:spacing w:val="4"/>
          <w:sz w:val="43"/>
          <w:szCs w:val="43"/>
        </w:rPr>
        <w:t>年部门预算</w:t>
      </w:r>
    </w:p>
    <w:p>
      <w:pPr>
        <w:spacing w:line="340"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3580"/>
        <w:textAlignment w:val="baseline"/>
        <w:rPr>
          <w:rFonts w:ascii="黑体" w:hAnsi="黑体" w:eastAsia="黑体" w:cs="黑体"/>
          <w:sz w:val="31"/>
          <w:szCs w:val="31"/>
        </w:rPr>
      </w:pPr>
      <w:r>
        <w:rPr>
          <w:rFonts w:ascii="黑体" w:hAnsi="黑体" w:eastAsia="黑体" w:cs="黑体"/>
          <w:spacing w:val="-22"/>
          <w:sz w:val="31"/>
          <w:szCs w:val="31"/>
        </w:rPr>
        <w:t>目</w:t>
      </w:r>
      <w:r>
        <w:rPr>
          <w:rFonts w:ascii="黑体" w:hAnsi="黑体" w:eastAsia="黑体" w:cs="黑体"/>
          <w:spacing w:val="8"/>
          <w:sz w:val="31"/>
          <w:szCs w:val="31"/>
        </w:rPr>
        <w:t xml:space="preserve">    </w:t>
      </w:r>
      <w:r>
        <w:rPr>
          <w:rFonts w:ascii="黑体" w:hAnsi="黑体" w:eastAsia="黑体" w:cs="黑体"/>
          <w:spacing w:val="-22"/>
          <w:sz w:val="31"/>
          <w:szCs w:val="31"/>
        </w:rPr>
        <w:t>录</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2" w:firstLineChars="200"/>
        <w:jc w:val="both"/>
        <w:textAlignment w:val="baseline"/>
        <w:rPr>
          <w:rFonts w:hint="eastAsia"/>
          <w:b/>
          <w:bCs/>
        </w:rPr>
      </w:pPr>
      <w:r>
        <w:rPr>
          <w:rFonts w:hint="eastAsia"/>
          <w:b/>
          <w:bCs/>
        </w:rPr>
        <w:t>第一部分  南昌市新建区教育体育局部门概况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1.</w:t>
      </w:r>
      <w:r>
        <w:rPr>
          <w:rFonts w:hint="eastAsia"/>
          <w:b w:val="0"/>
          <w:bCs w:val="0"/>
        </w:rPr>
        <w:t>部门主要职责</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2.</w:t>
      </w:r>
      <w:r>
        <w:rPr>
          <w:rFonts w:hint="eastAsia"/>
          <w:b w:val="0"/>
          <w:bCs w:val="0"/>
        </w:rPr>
        <w:t>机构设置及人员情况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2" w:firstLineChars="200"/>
        <w:jc w:val="left"/>
        <w:textAlignment w:val="baseline"/>
        <w:rPr>
          <w:rFonts w:hint="eastAsia"/>
          <w:b/>
          <w:bCs/>
        </w:rPr>
      </w:pPr>
      <w:r>
        <w:rPr>
          <w:rFonts w:hint="eastAsia"/>
          <w:b/>
          <w:bCs/>
        </w:rPr>
        <w:t>第二部分  南昌市新建区教育体育局2024年部门预算表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1.</w:t>
      </w:r>
      <w:r>
        <w:rPr>
          <w:rFonts w:hint="eastAsia"/>
          <w:b w:val="0"/>
          <w:bCs w:val="0"/>
        </w:rPr>
        <w:t>《收支预算总表》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2.</w:t>
      </w:r>
      <w:r>
        <w:rPr>
          <w:rFonts w:hint="eastAsia"/>
          <w:b w:val="0"/>
          <w:bCs w:val="0"/>
        </w:rPr>
        <w:t>《部门收入总表》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3.</w:t>
      </w:r>
      <w:r>
        <w:rPr>
          <w:rFonts w:hint="eastAsia"/>
          <w:b w:val="0"/>
          <w:bCs w:val="0"/>
        </w:rPr>
        <w:t>《部门支出总表》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4.</w:t>
      </w:r>
      <w:r>
        <w:rPr>
          <w:rFonts w:hint="eastAsia"/>
          <w:b w:val="0"/>
          <w:bCs w:val="0"/>
        </w:rPr>
        <w:t>《财政拨款收支总表》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5.</w:t>
      </w:r>
      <w:r>
        <w:rPr>
          <w:rFonts w:hint="eastAsia"/>
          <w:b w:val="0"/>
          <w:bCs w:val="0"/>
        </w:rPr>
        <w:t>《一般公共预算支出表》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6.</w:t>
      </w:r>
      <w:r>
        <w:rPr>
          <w:rFonts w:hint="eastAsia"/>
          <w:b w:val="0"/>
          <w:bCs w:val="0"/>
        </w:rPr>
        <w:t>《一般公共预算基本支出表》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7.</w:t>
      </w:r>
      <w:r>
        <w:rPr>
          <w:rFonts w:hint="eastAsia"/>
          <w:b w:val="0"/>
          <w:bCs w:val="0"/>
        </w:rPr>
        <w:t>《财政拨款 “ 三公”经费支出表》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8.</w:t>
      </w:r>
      <w:r>
        <w:rPr>
          <w:rFonts w:hint="eastAsia"/>
          <w:b w:val="0"/>
          <w:bCs w:val="0"/>
        </w:rPr>
        <w:t>《政府性基金预算支出表》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9.</w:t>
      </w:r>
      <w:r>
        <w:rPr>
          <w:rFonts w:hint="eastAsia"/>
          <w:b w:val="0"/>
          <w:bCs w:val="0"/>
        </w:rPr>
        <w:t>《国有资本经营预算支出表》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10.</w:t>
      </w:r>
      <w:r>
        <w:rPr>
          <w:rFonts w:hint="eastAsia"/>
          <w:b w:val="0"/>
          <w:bCs w:val="0"/>
        </w:rPr>
        <w:t>《部门整体支出绩效目标表》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11.</w:t>
      </w:r>
      <w:r>
        <w:rPr>
          <w:rFonts w:hint="eastAsia"/>
          <w:b w:val="0"/>
          <w:bCs w:val="0"/>
        </w:rPr>
        <w:t>《项目绩效目标表》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2" w:firstLineChars="200"/>
        <w:jc w:val="left"/>
        <w:textAlignment w:val="baseline"/>
        <w:rPr>
          <w:rFonts w:hint="eastAsia"/>
          <w:b/>
          <w:bCs/>
        </w:rPr>
      </w:pPr>
      <w:r>
        <w:rPr>
          <w:rFonts w:hint="eastAsia"/>
          <w:b/>
          <w:bCs/>
        </w:rPr>
        <w:t>第三部分 南昌市新建区教育体育局2024年部门预算情况说明</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1.</w:t>
      </w:r>
      <w:r>
        <w:rPr>
          <w:rFonts w:hint="eastAsia"/>
          <w:b w:val="0"/>
          <w:bCs w:val="0"/>
        </w:rPr>
        <w:t>2024年部门预算收支情况说明</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2.</w:t>
      </w:r>
      <w:r>
        <w:rPr>
          <w:rFonts w:hint="eastAsia"/>
          <w:b w:val="0"/>
          <w:bCs w:val="0"/>
        </w:rPr>
        <w:t>2024年 “ 三公”经费预算情况说明</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2" w:firstLineChars="200"/>
        <w:jc w:val="left"/>
        <w:textAlignment w:val="baseline"/>
        <w:rPr>
          <w:rFonts w:hint="eastAsia"/>
          <w:b/>
          <w:bCs/>
        </w:rPr>
      </w:pPr>
      <w:r>
        <w:rPr>
          <w:rFonts w:hint="eastAsia"/>
          <w:b/>
          <w:bCs/>
        </w:rPr>
        <w:t>第四部分  名词解释</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b/>
          <w:bCs/>
          <w:sz w:val="36"/>
          <w:szCs w:val="36"/>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bCs/>
          <w:sz w:val="36"/>
          <w:szCs w:val="36"/>
        </w:rPr>
        <w:t>第一部分</w:t>
      </w:r>
      <w:r>
        <w:rPr>
          <w:rFonts w:hint="eastAsia" w:ascii="方正小标宋简体" w:hAnsi="方正小标宋简体" w:eastAsia="方正小标宋简体" w:cs="方正小标宋简体"/>
          <w:b/>
          <w:bCs/>
          <w:sz w:val="36"/>
          <w:szCs w:val="36"/>
          <w:lang w:eastAsia="zh-CN"/>
        </w:rPr>
        <w:t>南昌市新建区教育体育局</w:t>
      </w:r>
      <w:r>
        <w:rPr>
          <w:rFonts w:hint="eastAsia" w:ascii="方正小标宋简体" w:hAnsi="方正小标宋简体" w:eastAsia="方正小标宋简体" w:cs="方正小标宋简体"/>
          <w:b/>
          <w:bCs/>
          <w:sz w:val="36"/>
          <w:szCs w:val="36"/>
        </w:rPr>
        <w:t>部门概况</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30" w:firstLine="640" w:firstLineChars="200"/>
        <w:textAlignment w:val="baseline"/>
        <w:rPr>
          <w:rFonts w:hint="eastAsia" w:ascii="黑体" w:hAnsi="黑体" w:eastAsia="黑体" w:cs="黑体"/>
          <w:b w:val="0"/>
          <w:bCs w:val="0"/>
          <w:sz w:val="31"/>
          <w:szCs w:val="31"/>
        </w:rPr>
      </w:pPr>
      <w:r>
        <w:rPr>
          <w:rFonts w:hint="eastAsia" w:ascii="黑体" w:hAnsi="黑体" w:eastAsia="黑体" w:cs="黑体"/>
          <w:b w:val="0"/>
          <w:bCs w:val="0"/>
          <w:spacing w:val="5"/>
          <w:sz w:val="31"/>
          <w:szCs w:val="31"/>
        </w:rPr>
        <w:t>一、部门主要职责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pacing w:val="10"/>
          <w:sz w:val="32"/>
          <w:szCs w:val="32"/>
        </w:rPr>
      </w:pPr>
      <w:r>
        <w:rPr>
          <w:rFonts w:hint="eastAsia" w:ascii="仿宋" w:hAnsi="仿宋" w:eastAsia="仿宋" w:cs="仿宋"/>
          <w:spacing w:val="10"/>
          <w:sz w:val="32"/>
          <w:szCs w:val="32"/>
        </w:rPr>
        <w:t>1、负责全面贯彻落实党和国家的教育、体育方针和政策。按照国家、省、市教育体育发展战略，研究制订符合我区区情的教育体育发展规划和教育体育工作方针，拟订教育体育事业发展战略和规则，制订有关规定、制度并组织实施和监督执行。</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pacing w:val="10"/>
          <w:sz w:val="32"/>
          <w:szCs w:val="32"/>
        </w:rPr>
      </w:pPr>
      <w:r>
        <w:rPr>
          <w:rFonts w:hint="eastAsia" w:ascii="仿宋" w:hAnsi="仿宋" w:eastAsia="仿宋" w:cs="仿宋"/>
          <w:spacing w:val="10"/>
          <w:sz w:val="32"/>
          <w:szCs w:val="32"/>
        </w:rPr>
        <w:t>2、负责组织执行国家制定的各级各类学校的设置标准，组织指导各类教育的教育教学改革，全面推进素质教育；统筹规划、协调指导我区教育网点布局，理顺教育内部和外部的关系。</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pacing w:val="10"/>
          <w:sz w:val="32"/>
          <w:szCs w:val="32"/>
        </w:rPr>
      </w:pPr>
      <w:r>
        <w:rPr>
          <w:rFonts w:hint="eastAsia" w:ascii="仿宋" w:hAnsi="仿宋" w:eastAsia="仿宋" w:cs="仿宋"/>
          <w:spacing w:val="10"/>
          <w:sz w:val="32"/>
          <w:szCs w:val="32"/>
        </w:rPr>
        <w:t>3、负责推进义务教育均衡发展和促进教育公平，综合管理我区中小学、幼儿园和职业教育、特殊教育学校的教育行政工作，负责审批社会力量举办的初等学历教育机构，配合乡（镇）做好社会力量举办的幼儿教育机构审批，指导、管理、监督、检查和评估民办学校的教育教学工作，负责全区各级各类学校教育教学的行政和业务管理；负责全区教科体系统信息的统计与分析工作；统筹管理全区现代化远程教育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pacing w:val="10"/>
          <w:sz w:val="32"/>
          <w:szCs w:val="32"/>
        </w:rPr>
      </w:pPr>
      <w:r>
        <w:rPr>
          <w:rFonts w:hint="eastAsia" w:ascii="仿宋" w:hAnsi="仿宋" w:eastAsia="仿宋" w:cs="仿宋"/>
          <w:spacing w:val="10"/>
          <w:sz w:val="32"/>
          <w:szCs w:val="32"/>
        </w:rPr>
        <w:t>4、负责主管全区学校教师工作。统筹规划并指导全区各级各类学校教师队伍建设，负责全区教师资格认定和管理，负责教师系列专业技术职务评聘以及教育系统表彰奖励工作，负责各级学校（单位）干部和教职工的培训、使用、调整和管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pacing w:val="10"/>
          <w:sz w:val="32"/>
          <w:szCs w:val="32"/>
        </w:rPr>
      </w:pPr>
      <w:r>
        <w:rPr>
          <w:rFonts w:hint="eastAsia" w:ascii="仿宋" w:hAnsi="仿宋" w:eastAsia="仿宋" w:cs="仿宋"/>
          <w:spacing w:val="10"/>
          <w:sz w:val="32"/>
          <w:szCs w:val="32"/>
        </w:rPr>
        <w:t>5、负责统筹管理区本级教育体育经费。会同有关部门制订筹措教育体育经费、拨款、基建投资的政策和实施办法；安排、管理和协调区直学校和乡（镇）中小学的经费使用计划、财务、校建工作；审查、实施全区体育场地建设规划，指导各类场（校）建筑设计及管理；筹措、核定、发放教育资助资金，监督测评全区教育体育经费的筹措和使用管理情况；负责组织学校开展勤工俭学工作，协助有关部门做好学生平安保险、城镇医疗保险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pacing w:val="10"/>
          <w:sz w:val="32"/>
          <w:szCs w:val="32"/>
        </w:rPr>
      </w:pPr>
      <w:r>
        <w:rPr>
          <w:rFonts w:hint="eastAsia" w:ascii="仿宋" w:hAnsi="仿宋" w:eastAsia="仿宋" w:cs="仿宋"/>
          <w:spacing w:val="10"/>
          <w:sz w:val="32"/>
          <w:szCs w:val="32"/>
        </w:rPr>
        <w:t>6、负责直属学校和城区民办学校（园）的党群工作。指导全区各级各类学校思想政治工作、德育工作、体育工作、卫生工作、美育工作和国防教育、科技教育、劳动教育、人口教育等工作；统筹指导学校的安全稳定工作，协调相关部门做好校园及周边环境整治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pacing w:val="10"/>
          <w:sz w:val="32"/>
          <w:szCs w:val="32"/>
        </w:rPr>
      </w:pPr>
      <w:r>
        <w:rPr>
          <w:rFonts w:hint="eastAsia" w:ascii="仿宋" w:hAnsi="仿宋" w:eastAsia="仿宋" w:cs="仿宋"/>
          <w:spacing w:val="10"/>
          <w:sz w:val="32"/>
          <w:szCs w:val="32"/>
        </w:rPr>
        <w:t>7、负责归口管理全区普通高等教育、高等职业教育、成人高等教育、自学考试等招生考试工作；会同有关部门做好全区大中专毕业生的就业指导与服务工作。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pacing w:val="10"/>
          <w:sz w:val="32"/>
          <w:szCs w:val="32"/>
        </w:rPr>
      </w:pPr>
      <w:r>
        <w:rPr>
          <w:rFonts w:hint="eastAsia" w:ascii="仿宋" w:hAnsi="仿宋" w:eastAsia="仿宋" w:cs="仿宋"/>
          <w:spacing w:val="10"/>
          <w:sz w:val="32"/>
          <w:szCs w:val="32"/>
        </w:rPr>
        <w:t>8、负责组织开展教育督导工作。负责对乡（镇）人民政府及有关职能部门履行教育工作职责情况的督促检查，组织对普及九年义务教育和发展高中阶段教育、学前教育工作的督导与评估；指导成人教育工作，负责基础教育发展水平、质量的监测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pacing w:val="10"/>
          <w:sz w:val="32"/>
          <w:szCs w:val="32"/>
        </w:rPr>
      </w:pPr>
      <w:r>
        <w:rPr>
          <w:rFonts w:hint="eastAsia" w:ascii="仿宋" w:hAnsi="仿宋" w:eastAsia="仿宋" w:cs="仿宋"/>
          <w:spacing w:val="10"/>
          <w:sz w:val="32"/>
          <w:szCs w:val="32"/>
        </w:rPr>
        <w:t>9、负责协助区人大、行政监察和审计机构进行有关教育体育执法、归口指导和服务工作。开展教育体育执法监督检查，做好全区性体育社团的资格审核、业务指导和体育市场的管理；协助司法、公安等部门和检察、审判机关解决教育纠纷，维护教育法律关系主体合法权益。</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z w:val="28"/>
          <w:szCs w:val="28"/>
        </w:rPr>
      </w:pPr>
      <w:r>
        <w:rPr>
          <w:rFonts w:hint="eastAsia" w:ascii="仿宋" w:hAnsi="仿宋" w:eastAsia="仿宋" w:cs="仿宋"/>
          <w:spacing w:val="10"/>
          <w:sz w:val="32"/>
          <w:szCs w:val="32"/>
        </w:rPr>
        <w:t>10、负责综合管理我区体育工作。负责全区竞技体育、群众体育和体育产业协调发展；协调各部门、各行业、各社会团体、指导和推动学校体育、农村体育、城市体育及其他社会群众体育的发展；指导、督促、检查全县体育工作；负责组织指导全区推行全民健身计划，实施体育锻炼标准，实行体质监测，实行社会体育指导员技术等级制度。</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0" w:firstLine="640" w:firstLineChars="200"/>
        <w:jc w:val="both"/>
        <w:textAlignment w:val="baseline"/>
        <w:rPr>
          <w:rFonts w:hint="eastAsia" w:ascii="黑体" w:hAnsi="黑体" w:eastAsia="黑体" w:cs="黑体"/>
          <w:b w:val="0"/>
          <w:bCs w:val="0"/>
          <w:spacing w:val="5"/>
          <w:sz w:val="31"/>
          <w:szCs w:val="31"/>
        </w:rPr>
      </w:pPr>
      <w:r>
        <w:rPr>
          <w:rFonts w:hint="eastAsia" w:ascii="黑体" w:hAnsi="黑体" w:eastAsia="黑体" w:cs="黑体"/>
          <w:b w:val="0"/>
          <w:bCs w:val="0"/>
          <w:spacing w:val="5"/>
          <w:sz w:val="31"/>
          <w:szCs w:val="31"/>
        </w:rPr>
        <w:t>二、机构设置及人员情况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pacing w:val="10"/>
          <w:sz w:val="32"/>
          <w:szCs w:val="32"/>
          <w:lang w:val="en-US" w:eastAsia="zh-CN"/>
        </w:rPr>
      </w:pPr>
      <w:r>
        <w:rPr>
          <w:rFonts w:hint="eastAsia" w:ascii="仿宋" w:hAnsi="仿宋" w:eastAsia="仿宋" w:cs="仿宋"/>
          <w:spacing w:val="10"/>
          <w:sz w:val="32"/>
          <w:szCs w:val="32"/>
          <w:lang w:val="en-US" w:eastAsia="zh-CN"/>
        </w:rPr>
        <w:t>2024</w:t>
      </w:r>
      <w:r>
        <w:rPr>
          <w:rFonts w:hint="eastAsia" w:ascii="仿宋" w:hAnsi="仿宋" w:eastAsia="仿宋" w:cs="仿宋"/>
          <w:spacing w:val="10"/>
          <w:sz w:val="32"/>
          <w:szCs w:val="32"/>
        </w:rPr>
        <w:t>年</w:t>
      </w:r>
      <w:r>
        <w:rPr>
          <w:rFonts w:hint="eastAsia" w:ascii="仿宋" w:hAnsi="仿宋" w:eastAsia="仿宋" w:cs="仿宋"/>
          <w:spacing w:val="10"/>
          <w:sz w:val="32"/>
          <w:szCs w:val="32"/>
          <w:lang w:eastAsia="zh-CN"/>
        </w:rPr>
        <w:t>南昌市新建区教育体育局</w:t>
      </w:r>
      <w:r>
        <w:rPr>
          <w:rFonts w:hint="eastAsia" w:ascii="仿宋" w:hAnsi="仿宋" w:eastAsia="仿宋" w:cs="仿宋"/>
          <w:spacing w:val="10"/>
          <w:sz w:val="32"/>
          <w:szCs w:val="32"/>
        </w:rPr>
        <w:t>部门共有预算单位</w:t>
      </w:r>
      <w:r>
        <w:rPr>
          <w:rFonts w:hint="eastAsia" w:ascii="仿宋" w:hAnsi="仿宋" w:eastAsia="仿宋" w:cs="仿宋"/>
          <w:spacing w:val="10"/>
          <w:sz w:val="32"/>
          <w:szCs w:val="32"/>
          <w:lang w:val="en-US" w:eastAsia="zh-CN"/>
        </w:rPr>
        <w:t>58</w:t>
      </w:r>
      <w:r>
        <w:rPr>
          <w:rFonts w:hint="eastAsia" w:ascii="仿宋" w:hAnsi="仿宋" w:eastAsia="仿宋" w:cs="仿宋"/>
          <w:spacing w:val="10"/>
          <w:sz w:val="32"/>
          <w:szCs w:val="32"/>
        </w:rPr>
        <w:t>个，包括</w:t>
      </w:r>
      <w:r>
        <w:rPr>
          <w:rFonts w:hint="eastAsia" w:ascii="仿宋" w:hAnsi="仿宋" w:eastAsia="仿宋" w:cs="仿宋"/>
          <w:spacing w:val="10"/>
          <w:sz w:val="32"/>
          <w:szCs w:val="32"/>
          <w:lang w:eastAsia="zh-CN"/>
        </w:rPr>
        <w:t>南昌市新建区教育体育局</w:t>
      </w:r>
      <w:r>
        <w:rPr>
          <w:rFonts w:hint="eastAsia" w:ascii="仿宋" w:hAnsi="仿宋" w:eastAsia="仿宋" w:cs="仿宋"/>
          <w:spacing w:val="10"/>
          <w:sz w:val="32"/>
          <w:szCs w:val="32"/>
        </w:rPr>
        <w:t>部门本级和</w:t>
      </w:r>
      <w:r>
        <w:rPr>
          <w:rFonts w:hint="eastAsia" w:ascii="仿宋" w:hAnsi="仿宋" w:eastAsia="仿宋" w:cs="仿宋"/>
          <w:spacing w:val="10"/>
          <w:sz w:val="32"/>
          <w:szCs w:val="32"/>
          <w:lang w:val="en-US" w:eastAsia="zh-CN"/>
        </w:rPr>
        <w:t>57</w:t>
      </w:r>
      <w:r>
        <w:rPr>
          <w:rFonts w:hint="eastAsia" w:ascii="仿宋" w:hAnsi="仿宋" w:eastAsia="仿宋" w:cs="仿宋"/>
          <w:spacing w:val="10"/>
          <w:sz w:val="32"/>
          <w:szCs w:val="32"/>
        </w:rPr>
        <w:t xml:space="preserve"> 个二级预算单位，二级预算单位具体包括：</w:t>
      </w:r>
      <w:r>
        <w:rPr>
          <w:rFonts w:hint="eastAsia" w:ascii="仿宋" w:hAnsi="仿宋" w:eastAsia="仿宋" w:cs="仿宋"/>
          <w:spacing w:val="10"/>
          <w:sz w:val="32"/>
          <w:szCs w:val="32"/>
          <w:lang w:val="en-US" w:eastAsia="zh-CN"/>
        </w:rPr>
        <w:t>南昌市新建区第一中学、南昌市新建区第二中学、南昌市新建区第三中学、南昌市新建区第五中学、南昌市新建区第六中学、南昌市新建区第一小学、南昌市新建区实验小学、南昌市新建区第二实验学校、南昌市新建区第三小学、南昌市新建区第四小学、南昌市新建区第七小学、南昌市新建区第一幼儿园、南昌市新建区第二幼儿园、南昌市新建区第三幼儿园、南昌市新建区第四幼儿园、南昌市新建区第五幼儿园、南昌市新建区竞晖学校、南昌市新建区百兴学校、南昌市新建区育民学校、南昌市新建区欣悦湖学校、南昌市新建区职业技术学校、南昌市新建区教师发展中心、南昌市新建区特殊教育学校、南昌市新建区业余体育学校、南昌市新建区新祺周学校、南昌市新建区红林学校、南昌市新建区岭背学校、南昌市新建区长征学校、南昌市新建区新丰学校、南昌市新建区成新学校、南昌市新建区朱港学校、南昌市新建区恒湖中心学校、南昌市新建区松湖中心小学、南昌市新建区松湖初级中学、南昌市新建区石岗中心小学、南昌市新建区石岗镇初级中学、南昌市新建区西山中心学校、南昌市新建区石埠中心小学、南昌市新建区石埠初级中学、江西广播电视大学南昌分校直属分部、南昌市新建区望城中心小学、南昌市新建经开区第一中心学校、南昌市新建经开区第二中心学校、南昌市新建区长堎镇中心小学、南昌市新建区溪霞中心小学、南昌市新建区溪霞中学、南昌市新建区大塘坪中心学校、南昌市新建区金桥中心小学、南昌市新建区金桥中学、南昌市新建区铁河中心小学、南昌市新建区铁河初级中学、南昌市新建区象山中心小学、南昌市新建区象山中学、南昌市新建区昌邑中心学校、南昌市新建区联圩镇中心小学、南昌市新建区联圩中学、南昌市新建区南矶中心学校。</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35"/>
        <w:jc w:val="both"/>
        <w:textAlignment w:val="baseline"/>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35" w:right="16" w:firstLine="643"/>
        <w:jc w:val="both"/>
        <w:textAlignment w:val="baseline"/>
        <w:rPr>
          <w:rFonts w:hint="default"/>
          <w:sz w:val="32"/>
          <w:szCs w:val="32"/>
          <w:lang w:val="en-US"/>
        </w:rPr>
      </w:pPr>
      <w:r>
        <w:rPr>
          <w:spacing w:val="7"/>
          <w:sz w:val="32"/>
          <w:szCs w:val="32"/>
        </w:rPr>
        <w:t>编制人数小计</w:t>
      </w:r>
      <w:r>
        <w:rPr>
          <w:rFonts w:hint="eastAsia"/>
          <w:spacing w:val="7"/>
          <w:sz w:val="32"/>
          <w:szCs w:val="32"/>
          <w:lang w:val="en-US" w:eastAsia="zh-CN"/>
        </w:rPr>
        <w:t>5299</w:t>
      </w:r>
      <w:r>
        <w:rPr>
          <w:spacing w:val="7"/>
          <w:sz w:val="32"/>
          <w:szCs w:val="32"/>
        </w:rPr>
        <w:t>人,其中：行政编制人数</w:t>
      </w:r>
      <w:r>
        <w:rPr>
          <w:rFonts w:hint="eastAsia"/>
          <w:spacing w:val="7"/>
          <w:sz w:val="32"/>
          <w:szCs w:val="32"/>
          <w:lang w:val="en-US" w:eastAsia="zh-CN"/>
        </w:rPr>
        <w:t>23</w:t>
      </w:r>
      <w:r>
        <w:rPr>
          <w:spacing w:val="7"/>
          <w:sz w:val="32"/>
          <w:szCs w:val="32"/>
        </w:rPr>
        <w:t>人,全部补助</w:t>
      </w:r>
      <w:r>
        <w:rPr>
          <w:spacing w:val="9"/>
          <w:sz w:val="32"/>
          <w:szCs w:val="32"/>
        </w:rPr>
        <w:t xml:space="preserve"> </w:t>
      </w:r>
      <w:r>
        <w:rPr>
          <w:spacing w:val="13"/>
          <w:sz w:val="32"/>
          <w:szCs w:val="32"/>
        </w:rPr>
        <w:t>事业编制人数</w:t>
      </w:r>
      <w:r>
        <w:rPr>
          <w:rFonts w:hint="eastAsia"/>
          <w:spacing w:val="13"/>
          <w:sz w:val="32"/>
          <w:szCs w:val="32"/>
          <w:lang w:val="en-US" w:eastAsia="zh-CN"/>
        </w:rPr>
        <w:t>5276</w:t>
      </w:r>
      <w:r>
        <w:rPr>
          <w:spacing w:val="13"/>
          <w:sz w:val="32"/>
          <w:szCs w:val="32"/>
        </w:rPr>
        <w:t>人,部分补助事业编制人数</w:t>
      </w:r>
      <w:r>
        <w:rPr>
          <w:rFonts w:hint="eastAsia"/>
          <w:spacing w:val="13"/>
          <w:sz w:val="32"/>
          <w:szCs w:val="32"/>
          <w:lang w:val="en-US" w:eastAsia="zh-CN"/>
        </w:rPr>
        <w:t>0</w:t>
      </w:r>
      <w:r>
        <w:rPr>
          <w:spacing w:val="13"/>
          <w:sz w:val="32"/>
          <w:szCs w:val="32"/>
        </w:rPr>
        <w:t>人。实有人数</w:t>
      </w:r>
      <w:r>
        <w:rPr>
          <w:spacing w:val="12"/>
          <w:sz w:val="32"/>
          <w:szCs w:val="32"/>
        </w:rPr>
        <w:t xml:space="preserve"> 小计</w:t>
      </w:r>
      <w:r>
        <w:rPr>
          <w:rFonts w:hint="eastAsia"/>
          <w:spacing w:val="12"/>
          <w:sz w:val="32"/>
          <w:szCs w:val="32"/>
          <w:lang w:val="en-US" w:eastAsia="zh-CN"/>
        </w:rPr>
        <w:t>7821</w:t>
      </w:r>
      <w:r>
        <w:rPr>
          <w:spacing w:val="12"/>
          <w:sz w:val="32"/>
          <w:szCs w:val="32"/>
        </w:rPr>
        <w:t>人,其中：在职人数小计</w:t>
      </w:r>
      <w:r>
        <w:rPr>
          <w:rFonts w:hint="eastAsia"/>
          <w:spacing w:val="12"/>
          <w:sz w:val="32"/>
          <w:szCs w:val="32"/>
          <w:lang w:val="en-US" w:eastAsia="zh-CN"/>
        </w:rPr>
        <w:t>5134</w:t>
      </w:r>
      <w:r>
        <w:rPr>
          <w:spacing w:val="12"/>
          <w:sz w:val="32"/>
          <w:szCs w:val="32"/>
        </w:rPr>
        <w:t>人,行政在职人数</w:t>
      </w:r>
      <w:r>
        <w:rPr>
          <w:rFonts w:hint="eastAsia"/>
          <w:spacing w:val="12"/>
          <w:sz w:val="32"/>
          <w:szCs w:val="32"/>
          <w:lang w:val="en-US" w:eastAsia="zh-CN"/>
        </w:rPr>
        <w:t>15</w:t>
      </w:r>
      <w:r>
        <w:rPr>
          <w:spacing w:val="12"/>
          <w:sz w:val="32"/>
          <w:szCs w:val="32"/>
        </w:rPr>
        <w:t>人,全</w:t>
      </w:r>
      <w:r>
        <w:rPr>
          <w:spacing w:val="13"/>
          <w:sz w:val="32"/>
          <w:szCs w:val="32"/>
        </w:rPr>
        <w:t>部补助事业在职人数</w:t>
      </w:r>
      <w:r>
        <w:rPr>
          <w:rFonts w:hint="eastAsia"/>
          <w:spacing w:val="13"/>
          <w:sz w:val="32"/>
          <w:szCs w:val="32"/>
          <w:lang w:val="en-US" w:eastAsia="zh-CN"/>
        </w:rPr>
        <w:t>5119</w:t>
      </w:r>
      <w:r>
        <w:rPr>
          <w:spacing w:val="13"/>
          <w:sz w:val="32"/>
          <w:szCs w:val="32"/>
        </w:rPr>
        <w:t>人,部分补助事业在职人数</w:t>
      </w:r>
      <w:r>
        <w:rPr>
          <w:rFonts w:hint="eastAsia"/>
          <w:spacing w:val="13"/>
          <w:sz w:val="32"/>
          <w:szCs w:val="32"/>
          <w:lang w:val="en-US" w:eastAsia="zh-CN"/>
        </w:rPr>
        <w:t>0</w:t>
      </w:r>
      <w:r>
        <w:rPr>
          <w:spacing w:val="13"/>
          <w:sz w:val="32"/>
          <w:szCs w:val="32"/>
        </w:rPr>
        <w:t>人。离</w:t>
      </w:r>
      <w:r>
        <w:rPr>
          <w:spacing w:val="7"/>
          <w:sz w:val="32"/>
          <w:szCs w:val="32"/>
        </w:rPr>
        <w:t>休人数小计</w:t>
      </w:r>
      <w:r>
        <w:rPr>
          <w:rFonts w:hint="eastAsia"/>
          <w:spacing w:val="7"/>
          <w:sz w:val="32"/>
          <w:szCs w:val="32"/>
          <w:lang w:val="en-US" w:eastAsia="zh-CN"/>
        </w:rPr>
        <w:t>1</w:t>
      </w:r>
      <w:r>
        <w:rPr>
          <w:spacing w:val="7"/>
          <w:sz w:val="32"/>
          <w:szCs w:val="32"/>
        </w:rPr>
        <w:t>人,退休人数小计</w:t>
      </w:r>
      <w:r>
        <w:rPr>
          <w:rFonts w:hint="eastAsia"/>
          <w:spacing w:val="7"/>
          <w:sz w:val="32"/>
          <w:szCs w:val="32"/>
          <w:lang w:val="en-US" w:eastAsia="zh-CN"/>
        </w:rPr>
        <w:t>2451</w:t>
      </w:r>
      <w:r>
        <w:rPr>
          <w:spacing w:val="7"/>
          <w:sz w:val="32"/>
          <w:szCs w:val="32"/>
        </w:rPr>
        <w:t>人,遗属人数</w:t>
      </w:r>
      <w:r>
        <w:rPr>
          <w:rFonts w:hint="eastAsia"/>
          <w:spacing w:val="7"/>
          <w:sz w:val="32"/>
          <w:szCs w:val="32"/>
          <w:lang w:val="en-US" w:eastAsia="zh-CN"/>
        </w:rPr>
        <w:t>235</w:t>
      </w:r>
      <w:r>
        <w:rPr>
          <w:spacing w:val="7"/>
          <w:sz w:val="32"/>
          <w:szCs w:val="32"/>
        </w:rPr>
        <w:t>人</w:t>
      </w:r>
      <w:r>
        <w:rPr>
          <w:rFonts w:hint="eastAsia"/>
          <w:spacing w:val="7"/>
          <w:sz w:val="32"/>
          <w:szCs w:val="32"/>
          <w:lang w:eastAsia="zh-CN"/>
        </w:rPr>
        <w:t>。</w:t>
      </w:r>
      <w:r>
        <w:rPr>
          <w:rFonts w:hint="eastAsia" w:ascii="Times New Roman" w:hAnsi="Times New Roman" w:eastAsia="仿宋_GB2312" w:cs="仿宋_GB2312"/>
          <w:spacing w:val="10"/>
          <w:sz w:val="32"/>
          <w:szCs w:val="32"/>
          <w:lang w:val="en-US" w:eastAsia="zh-CN"/>
        </w:rPr>
        <w:t>在校学生数81681人，其中高中生11869人，初中生24249人，小学生45372人，特校生191人。</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 xml:space="preserve">第二部分  </w:t>
      </w:r>
      <w:r>
        <w:rPr>
          <w:rFonts w:hint="eastAsia" w:ascii="方正小标宋简体" w:hAnsi="方正小标宋简体" w:eastAsia="方正小标宋简体" w:cs="方正小标宋简体"/>
          <w:b/>
          <w:bCs/>
          <w:sz w:val="36"/>
          <w:szCs w:val="36"/>
          <w:lang w:val="en-US" w:eastAsia="zh-CN"/>
        </w:rPr>
        <w:t>南昌市新建区教育体育局2024</w:t>
      </w:r>
      <w:r>
        <w:rPr>
          <w:rFonts w:hint="eastAsia" w:ascii="方正小标宋简体" w:hAnsi="方正小标宋简体" w:eastAsia="方正小标宋简体" w:cs="方正小标宋简体"/>
          <w:b/>
          <w:bCs/>
          <w:sz w:val="36"/>
          <w:szCs w:val="36"/>
        </w:rPr>
        <w:t>年部门预算表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680"/>
        <w:jc w:val="center"/>
        <w:textAlignment w:val="baseline"/>
        <w:rPr>
          <w:spacing w:val="3"/>
        </w:rPr>
      </w:pPr>
      <w:r>
        <w:rPr>
          <w:spacing w:val="3"/>
        </w:rPr>
        <w:t>（详见附表）</w:t>
      </w:r>
    </w:p>
    <w:p>
      <w:pPr>
        <w:pStyle w:val="2"/>
        <w:widowControl w:val="0"/>
        <w:kinsoku/>
        <w:overflowPunct w:val="0"/>
        <w:topLinePunct/>
        <w:autoSpaceDE/>
        <w:autoSpaceDN/>
        <w:spacing w:line="560" w:lineRule="exact"/>
        <w:ind w:firstLine="729"/>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（注：①由于本说明中数据四舍五入原因，部分汇总数据与分项加总之和可能存在尾差；②表格详见附件，若其中某张表为</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680"/>
        <w:jc w:val="center"/>
        <w:textAlignment w:val="baseline"/>
        <w:rPr>
          <w:spacing w:val="3"/>
        </w:rPr>
      </w:pPr>
      <w:r>
        <w:rPr>
          <w:rFonts w:ascii="Times New Roman" w:hAnsi="Times New Roman" w:eastAsia="仿宋_GB2312" w:cs="Times New Roman"/>
          <w:snapToGrid/>
          <w:kern w:val="21"/>
          <w:sz w:val="32"/>
          <w:szCs w:val="32"/>
          <w:lang w:eastAsia="zh-CN"/>
        </w:rPr>
        <w:t>空表或表中数据为0,则说明没有相关收支预算安排。）</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rPr>
        <w:t xml:space="preserve">第三部分  </w:t>
      </w:r>
      <w:r>
        <w:rPr>
          <w:rFonts w:hint="eastAsia" w:ascii="方正小标宋简体" w:hAnsi="方正小标宋简体" w:eastAsia="方正小标宋简体" w:cs="方正小标宋简体"/>
          <w:b/>
          <w:bCs/>
          <w:sz w:val="36"/>
          <w:szCs w:val="36"/>
          <w:lang w:val="en-US" w:eastAsia="zh-CN"/>
        </w:rPr>
        <w:t>南昌市新建区教育体育局2024年部门预算情况说明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0" w:firstLine="644" w:firstLineChars="200"/>
        <w:textAlignment w:val="baseline"/>
        <w:rPr>
          <w:rFonts w:hint="eastAsia" w:ascii="黑体" w:hAnsi="黑体" w:eastAsia="黑体" w:cs="黑体"/>
          <w:b w:val="0"/>
          <w:bCs w:val="0"/>
          <w:sz w:val="31"/>
          <w:szCs w:val="31"/>
        </w:rPr>
      </w:pPr>
      <w:r>
        <w:rPr>
          <w:rFonts w:hint="eastAsia" w:ascii="黑体" w:hAnsi="黑体" w:eastAsia="黑体" w:cs="黑体"/>
          <w:b w:val="0"/>
          <w:bCs w:val="0"/>
          <w:spacing w:val="6"/>
          <w:sz w:val="31"/>
          <w:szCs w:val="31"/>
        </w:rPr>
        <w:t>一、</w:t>
      </w:r>
      <w:r>
        <w:rPr>
          <w:rFonts w:hint="eastAsia" w:ascii="黑体" w:hAnsi="黑体" w:eastAsia="黑体" w:cs="黑体"/>
          <w:b w:val="0"/>
          <w:bCs w:val="0"/>
          <w:spacing w:val="6"/>
          <w:sz w:val="31"/>
          <w:szCs w:val="31"/>
          <w:lang w:val="en-US" w:eastAsia="zh-CN"/>
        </w:rPr>
        <w:t>2024</w:t>
      </w:r>
      <w:r>
        <w:rPr>
          <w:rFonts w:hint="eastAsia" w:ascii="黑体" w:hAnsi="黑体" w:eastAsia="黑体" w:cs="黑体"/>
          <w:b w:val="0"/>
          <w:bCs w:val="0"/>
          <w:spacing w:val="6"/>
          <w:sz w:val="31"/>
          <w:szCs w:val="31"/>
        </w:rPr>
        <w:t>年部门预算收支情况说明</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893"/>
        <w:textAlignment w:val="baseline"/>
      </w:pPr>
      <w:r>
        <w:rPr>
          <w:b/>
          <w:bCs/>
          <w:spacing w:val="-3"/>
        </w:rPr>
        <w:t>(一)收入预算情况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18" w:right="13" w:firstLine="666"/>
        <w:jc w:val="both"/>
        <w:textAlignment w:val="baseline"/>
        <w:rPr>
          <w:rFonts w:hint="eastAsia" w:ascii="仿宋" w:hAnsi="仿宋" w:eastAsia="仿宋" w:cs="仿宋"/>
          <w:sz w:val="32"/>
          <w:szCs w:val="32"/>
        </w:rPr>
      </w:pPr>
      <w:r>
        <w:rPr>
          <w:rFonts w:hint="eastAsia" w:ascii="仿宋" w:hAnsi="仿宋" w:eastAsia="仿宋" w:cs="仿宋"/>
          <w:spacing w:val="11"/>
          <w:sz w:val="32"/>
          <w:szCs w:val="32"/>
          <w:lang w:val="en-US" w:eastAsia="zh-CN"/>
        </w:rPr>
        <w:t>2024</w:t>
      </w:r>
      <w:r>
        <w:rPr>
          <w:rFonts w:hint="eastAsia" w:ascii="仿宋" w:hAnsi="仿宋" w:eastAsia="仿宋" w:cs="仿宋"/>
          <w:spacing w:val="11"/>
          <w:sz w:val="32"/>
          <w:szCs w:val="32"/>
        </w:rPr>
        <w:t>年</w:t>
      </w:r>
      <w:r>
        <w:rPr>
          <w:rFonts w:hint="eastAsia" w:ascii="仿宋" w:hAnsi="仿宋" w:eastAsia="仿宋" w:cs="仿宋"/>
          <w:spacing w:val="6"/>
          <w:sz w:val="32"/>
          <w:szCs w:val="32"/>
          <w:lang w:eastAsia="zh-CN"/>
        </w:rPr>
        <w:t>南昌市新建区教育体育局</w:t>
      </w:r>
      <w:r>
        <w:rPr>
          <w:rFonts w:hint="eastAsia" w:ascii="仿宋" w:hAnsi="仿宋" w:eastAsia="仿宋" w:cs="仿宋"/>
          <w:spacing w:val="11"/>
          <w:sz w:val="32"/>
          <w:szCs w:val="32"/>
        </w:rPr>
        <w:t>部门收入预算总额为</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183098.87</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1"/>
          <w:sz w:val="32"/>
          <w:szCs w:val="32"/>
        </w:rPr>
        <w:t>万元,较上年预算安排</w:t>
      </w:r>
      <w:r>
        <w:rPr>
          <w:rFonts w:hint="eastAsia" w:ascii="仿宋" w:hAnsi="仿宋" w:eastAsia="仿宋" w:cs="仿宋"/>
          <w:spacing w:val="11"/>
          <w:sz w:val="32"/>
          <w:szCs w:val="32"/>
          <w:lang w:eastAsia="zh-CN"/>
        </w:rPr>
        <w:t>数</w:t>
      </w:r>
      <w:r>
        <w:rPr>
          <w:rFonts w:hint="eastAsia" w:ascii="仿宋" w:hAnsi="仿宋" w:eastAsia="仿宋" w:cs="仿宋"/>
          <w:color w:val="000000"/>
          <w:spacing w:val="10"/>
          <w:kern w:val="0"/>
          <w:sz w:val="32"/>
          <w:szCs w:val="32"/>
          <w:u w:val="single"/>
          <w:lang w:val="en-US" w:eastAsia="zh-CN" w:bidi="ar-SA"/>
        </w:rPr>
        <w:t>155786.14</w:t>
      </w:r>
      <w:r>
        <w:rPr>
          <w:rFonts w:hint="eastAsia" w:ascii="仿宋" w:hAnsi="仿宋" w:eastAsia="仿宋" w:cs="仿宋"/>
          <w:color w:val="000000"/>
          <w:spacing w:val="10"/>
          <w:kern w:val="0"/>
          <w:sz w:val="32"/>
          <w:szCs w:val="32"/>
          <w:lang w:val="en-US" w:eastAsia="zh-CN" w:bidi="ar-SA"/>
        </w:rPr>
        <w:t>万元</w:t>
      </w:r>
      <w:r>
        <w:rPr>
          <w:rFonts w:hint="eastAsia" w:ascii="仿宋" w:hAnsi="仿宋" w:eastAsia="仿宋" w:cs="仿宋"/>
          <w:spacing w:val="11"/>
          <w:sz w:val="32"/>
          <w:szCs w:val="32"/>
        </w:rPr>
        <w:t>增加</w:t>
      </w:r>
      <w:r>
        <w:rPr>
          <w:rFonts w:hint="eastAsia" w:ascii="仿宋" w:hAnsi="仿宋" w:eastAsia="仿宋" w:cs="仿宋"/>
          <w:spacing w:val="11"/>
          <w:sz w:val="32"/>
          <w:szCs w:val="32"/>
          <w:u w:val="single" w:color="auto"/>
        </w:rPr>
        <w:t xml:space="preserve"> </w:t>
      </w:r>
      <w:r>
        <w:rPr>
          <w:rFonts w:hint="eastAsia" w:ascii="仿宋" w:hAnsi="仿宋" w:eastAsia="仿宋" w:cs="仿宋"/>
          <w:spacing w:val="11"/>
          <w:sz w:val="32"/>
          <w:szCs w:val="32"/>
          <w:u w:val="single" w:color="auto"/>
          <w:lang w:val="en-US" w:eastAsia="zh-CN"/>
        </w:rPr>
        <w:t>2</w:t>
      </w:r>
      <w:r>
        <w:rPr>
          <w:rFonts w:hint="eastAsia" w:cs="仿宋"/>
          <w:spacing w:val="11"/>
          <w:sz w:val="32"/>
          <w:szCs w:val="32"/>
          <w:u w:val="single" w:color="auto"/>
          <w:lang w:val="en-US" w:eastAsia="zh-CN"/>
        </w:rPr>
        <w:t>7312</w:t>
      </w:r>
      <w:r>
        <w:rPr>
          <w:rFonts w:hint="eastAsia" w:ascii="仿宋" w:hAnsi="仿宋" w:eastAsia="仿宋" w:cs="仿宋"/>
          <w:spacing w:val="11"/>
          <w:sz w:val="32"/>
          <w:szCs w:val="32"/>
          <w:u w:val="single" w:color="auto"/>
          <w:lang w:val="en-US" w:eastAsia="zh-CN"/>
        </w:rPr>
        <w:t>.73</w:t>
      </w:r>
      <w:r>
        <w:rPr>
          <w:rFonts w:hint="eastAsia" w:ascii="仿宋" w:hAnsi="仿宋" w:eastAsia="仿宋" w:cs="仿宋"/>
          <w:spacing w:val="11"/>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1"/>
          <w:sz w:val="32"/>
          <w:szCs w:val="32"/>
        </w:rPr>
        <w:t>万元，</w:t>
      </w:r>
      <w:r>
        <w:rPr>
          <w:rFonts w:hint="eastAsia" w:cs="仿宋"/>
          <w:spacing w:val="11"/>
          <w:sz w:val="32"/>
          <w:szCs w:val="32"/>
          <w:lang w:eastAsia="zh-CN"/>
        </w:rPr>
        <w:t>增长</w:t>
      </w:r>
      <w:r>
        <w:rPr>
          <w:rFonts w:hint="eastAsia" w:cs="仿宋"/>
          <w:spacing w:val="11"/>
          <w:sz w:val="32"/>
          <w:szCs w:val="32"/>
          <w:lang w:val="en-US" w:eastAsia="zh-CN"/>
        </w:rPr>
        <w:t>17.53%，主要原因是财政拨款和其他收入增加。</w:t>
      </w:r>
      <w:r>
        <w:rPr>
          <w:rFonts w:hint="eastAsia" w:ascii="仿宋" w:hAnsi="仿宋" w:eastAsia="仿宋" w:cs="仿宋"/>
          <w:spacing w:val="11"/>
          <w:sz w:val="32"/>
          <w:szCs w:val="32"/>
        </w:rPr>
        <w:t>其中：财政拨款收入</w:t>
      </w:r>
      <w:r>
        <w:rPr>
          <w:rFonts w:hint="eastAsia" w:ascii="仿宋" w:hAnsi="仿宋" w:eastAsia="仿宋" w:cs="仿宋"/>
          <w:spacing w:val="-151"/>
          <w:sz w:val="32"/>
          <w:szCs w:val="32"/>
        </w:rPr>
        <w:t xml:space="preserve"> </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108611.27</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1"/>
          <w:sz w:val="32"/>
          <w:szCs w:val="32"/>
        </w:rPr>
        <w:t>万元,较</w:t>
      </w:r>
      <w:r>
        <w:rPr>
          <w:rFonts w:hint="eastAsia" w:ascii="仿宋" w:hAnsi="仿宋" w:eastAsia="仿宋" w:cs="仿宋"/>
          <w:spacing w:val="23"/>
          <w:sz w:val="32"/>
          <w:szCs w:val="32"/>
        </w:rPr>
        <w:t>上年预算安排增加</w:t>
      </w:r>
      <w:r>
        <w:rPr>
          <w:rFonts w:hint="eastAsia" w:ascii="仿宋" w:hAnsi="仿宋" w:eastAsia="仿宋" w:cs="仿宋"/>
          <w:spacing w:val="-99"/>
          <w:sz w:val="32"/>
          <w:szCs w:val="32"/>
        </w:rPr>
        <w:t xml:space="preserve"> </w:t>
      </w:r>
      <w:r>
        <w:rPr>
          <w:rFonts w:hint="eastAsia" w:ascii="仿宋" w:hAnsi="仿宋" w:eastAsia="仿宋" w:cs="仿宋"/>
          <w:spacing w:val="22"/>
          <w:sz w:val="32"/>
          <w:szCs w:val="32"/>
          <w:u w:val="single" w:color="auto"/>
        </w:rPr>
        <w:t xml:space="preserve"> </w:t>
      </w:r>
      <w:r>
        <w:rPr>
          <w:rFonts w:hint="eastAsia" w:cs="仿宋"/>
          <w:spacing w:val="22"/>
          <w:sz w:val="32"/>
          <w:szCs w:val="32"/>
          <w:u w:val="single" w:color="auto"/>
          <w:lang w:val="en-US" w:eastAsia="zh-CN"/>
        </w:rPr>
        <w:t>14753.5</w:t>
      </w:r>
      <w:r>
        <w:rPr>
          <w:rFonts w:hint="eastAsia" w:ascii="仿宋" w:hAnsi="仿宋" w:eastAsia="仿宋" w:cs="仿宋"/>
          <w:spacing w:val="22"/>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23"/>
          <w:sz w:val="32"/>
          <w:szCs w:val="32"/>
        </w:rPr>
        <w:t>万元</w:t>
      </w:r>
      <w:r>
        <w:rPr>
          <w:rFonts w:hint="eastAsia" w:cs="仿宋"/>
          <w:spacing w:val="23"/>
          <w:sz w:val="32"/>
          <w:szCs w:val="32"/>
          <w:lang w:eastAsia="zh-CN"/>
        </w:rPr>
        <w:t>，</w:t>
      </w:r>
      <w:r>
        <w:rPr>
          <w:rFonts w:hint="eastAsia" w:cs="仿宋"/>
          <w:spacing w:val="11"/>
          <w:sz w:val="32"/>
          <w:szCs w:val="32"/>
          <w:lang w:eastAsia="zh-CN"/>
        </w:rPr>
        <w:t>增长</w:t>
      </w:r>
      <w:r>
        <w:rPr>
          <w:rFonts w:hint="eastAsia" w:cs="仿宋"/>
          <w:spacing w:val="11"/>
          <w:sz w:val="32"/>
          <w:szCs w:val="32"/>
          <w:u w:val="single"/>
          <w:lang w:val="en-US" w:eastAsia="zh-CN"/>
        </w:rPr>
        <w:t>15.72%</w:t>
      </w:r>
      <w:r>
        <w:rPr>
          <w:rFonts w:hint="eastAsia" w:cs="仿宋"/>
          <w:spacing w:val="11"/>
          <w:sz w:val="32"/>
          <w:szCs w:val="32"/>
          <w:lang w:val="en-US" w:eastAsia="zh-CN"/>
        </w:rPr>
        <w:t>，主要原因是</w:t>
      </w:r>
      <w:r>
        <w:rPr>
          <w:rFonts w:hint="eastAsia" w:cs="仿宋"/>
          <w:spacing w:val="5"/>
          <w:sz w:val="32"/>
          <w:szCs w:val="32"/>
          <w:lang w:val="en-US" w:eastAsia="zh-CN"/>
        </w:rPr>
        <w:t>2023年在职人员基础绩效奖按每人每月3000元、退休人员按每人每月2500元列入预算，2024年按每人标准列入预算，基础绩效奖总体增加</w:t>
      </w:r>
      <w:r>
        <w:rPr>
          <w:rFonts w:hint="eastAsia" w:ascii="仿宋" w:hAnsi="仿宋" w:eastAsia="仿宋" w:cs="仿宋"/>
          <w:spacing w:val="23"/>
          <w:sz w:val="32"/>
          <w:szCs w:val="32"/>
        </w:rPr>
        <w:t>;教育收费资金收</w:t>
      </w:r>
      <w:r>
        <w:rPr>
          <w:rFonts w:hint="eastAsia" w:ascii="仿宋" w:hAnsi="仿宋" w:eastAsia="仿宋" w:cs="仿宋"/>
          <w:spacing w:val="23"/>
          <w:sz w:val="32"/>
          <w:szCs w:val="32"/>
          <w:u w:val="single" w:color="auto"/>
        </w:rPr>
        <w:t>入</w:t>
      </w:r>
      <w:r>
        <w:rPr>
          <w:rFonts w:hint="eastAsia" w:ascii="仿宋" w:hAnsi="仿宋" w:eastAsia="仿宋" w:cs="仿宋"/>
          <w:spacing w:val="23"/>
          <w:sz w:val="32"/>
          <w:szCs w:val="32"/>
          <w:u w:val="single" w:color="auto"/>
          <w:lang w:val="en-US" w:eastAsia="zh-CN"/>
        </w:rPr>
        <w:t>18284.78</w:t>
      </w:r>
      <w:r>
        <w:rPr>
          <w:rFonts w:hint="eastAsia" w:ascii="仿宋" w:hAnsi="仿宋" w:eastAsia="仿宋" w:cs="仿宋"/>
          <w:sz w:val="32"/>
          <w:szCs w:val="32"/>
        </w:rPr>
        <w:t xml:space="preserve"> </w:t>
      </w:r>
      <w:r>
        <w:rPr>
          <w:rFonts w:hint="eastAsia" w:ascii="仿宋" w:hAnsi="仿宋" w:eastAsia="仿宋" w:cs="仿宋"/>
          <w:spacing w:val="28"/>
          <w:sz w:val="32"/>
          <w:szCs w:val="32"/>
        </w:rPr>
        <w:t>万元,较上年预算安排减少</w:t>
      </w:r>
      <w:r>
        <w:rPr>
          <w:rFonts w:hint="eastAsia" w:ascii="仿宋" w:hAnsi="仿宋" w:eastAsia="仿宋" w:cs="仿宋"/>
          <w:spacing w:val="-89"/>
          <w:sz w:val="32"/>
          <w:szCs w:val="32"/>
        </w:rPr>
        <w:t xml:space="preserve"> </w:t>
      </w:r>
      <w:r>
        <w:rPr>
          <w:rFonts w:hint="eastAsia" w:ascii="仿宋" w:hAnsi="仿宋" w:eastAsia="仿宋" w:cs="仿宋"/>
          <w:spacing w:val="29"/>
          <w:sz w:val="32"/>
          <w:szCs w:val="32"/>
          <w:u w:val="single" w:color="auto"/>
          <w:lang w:val="en-US" w:eastAsia="zh-CN"/>
        </w:rPr>
        <w:t>4770.92</w:t>
      </w:r>
      <w:r>
        <w:rPr>
          <w:rFonts w:hint="eastAsia" w:ascii="仿宋" w:hAnsi="仿宋" w:eastAsia="仿宋" w:cs="仿宋"/>
          <w:spacing w:val="-123"/>
          <w:sz w:val="32"/>
          <w:szCs w:val="32"/>
        </w:rPr>
        <w:t xml:space="preserve"> </w:t>
      </w:r>
      <w:r>
        <w:rPr>
          <w:rFonts w:hint="eastAsia" w:ascii="仿宋" w:hAnsi="仿宋" w:eastAsia="仿宋" w:cs="仿宋"/>
          <w:spacing w:val="28"/>
          <w:sz w:val="32"/>
          <w:szCs w:val="32"/>
        </w:rPr>
        <w:t>万元</w:t>
      </w:r>
      <w:r>
        <w:rPr>
          <w:rFonts w:hint="eastAsia" w:cs="仿宋"/>
          <w:spacing w:val="28"/>
          <w:sz w:val="32"/>
          <w:szCs w:val="32"/>
          <w:lang w:eastAsia="zh-CN"/>
        </w:rPr>
        <w:t>，下降</w:t>
      </w:r>
      <w:r>
        <w:rPr>
          <w:rFonts w:hint="eastAsia" w:cs="仿宋"/>
          <w:spacing w:val="28"/>
          <w:sz w:val="32"/>
          <w:szCs w:val="32"/>
          <w:u w:val="single"/>
          <w:lang w:val="en-US" w:eastAsia="zh-CN"/>
        </w:rPr>
        <w:t>20.69%，</w:t>
      </w:r>
      <w:r>
        <w:rPr>
          <w:rFonts w:hint="eastAsia" w:cs="仿宋"/>
          <w:spacing w:val="28"/>
          <w:sz w:val="32"/>
          <w:szCs w:val="32"/>
          <w:u w:val="none"/>
          <w:lang w:val="en-US" w:eastAsia="zh-CN"/>
        </w:rPr>
        <w:t>主要原因是学生收费减少</w:t>
      </w:r>
      <w:r>
        <w:rPr>
          <w:rFonts w:hint="eastAsia" w:ascii="仿宋" w:hAnsi="仿宋" w:eastAsia="仿宋" w:cs="仿宋"/>
          <w:spacing w:val="28"/>
          <w:sz w:val="32"/>
          <w:szCs w:val="32"/>
        </w:rPr>
        <w:t>;事业收入</w:t>
      </w:r>
      <w:r>
        <w:rPr>
          <w:rFonts w:hint="eastAsia" w:ascii="仿宋" w:hAnsi="仿宋" w:eastAsia="仿宋" w:cs="仿宋"/>
          <w:spacing w:val="28"/>
          <w:sz w:val="32"/>
          <w:szCs w:val="32"/>
          <w:u w:val="single"/>
          <w:lang w:val="en-US" w:eastAsia="zh-CN"/>
        </w:rPr>
        <w:t>0</w:t>
      </w:r>
      <w:r>
        <w:rPr>
          <w:rFonts w:hint="eastAsia" w:ascii="仿宋" w:hAnsi="仿宋" w:eastAsia="仿宋" w:cs="仿宋"/>
          <w:sz w:val="32"/>
          <w:szCs w:val="32"/>
        </w:rPr>
        <w:t xml:space="preserve"> </w:t>
      </w:r>
      <w:r>
        <w:rPr>
          <w:rFonts w:hint="eastAsia" w:ascii="仿宋" w:hAnsi="仿宋" w:eastAsia="仿宋" w:cs="仿宋"/>
          <w:spacing w:val="7"/>
          <w:sz w:val="32"/>
          <w:szCs w:val="32"/>
        </w:rPr>
        <w:t>万元,较上年预算安排增加（减少）</w:t>
      </w:r>
      <w:r>
        <w:rPr>
          <w:rFonts w:hint="eastAsia" w:ascii="仿宋" w:hAnsi="仿宋" w:eastAsia="仿宋" w:cs="仿宋"/>
          <w:spacing w:val="7"/>
          <w:sz w:val="32"/>
          <w:szCs w:val="32"/>
          <w:u w:val="single" w:color="auto"/>
        </w:rPr>
        <w:t xml:space="preserve"> </w:t>
      </w:r>
      <w:r>
        <w:rPr>
          <w:rFonts w:hint="eastAsia" w:ascii="仿宋" w:hAnsi="仿宋" w:eastAsia="仿宋" w:cs="仿宋"/>
          <w:spacing w:val="7"/>
          <w:sz w:val="32"/>
          <w:szCs w:val="32"/>
          <w:u w:val="single" w:color="auto"/>
          <w:lang w:val="en-US" w:eastAsia="zh-CN"/>
        </w:rPr>
        <w:t>0</w:t>
      </w:r>
      <w:r>
        <w:rPr>
          <w:rFonts w:hint="eastAsia" w:ascii="仿宋" w:hAnsi="仿宋" w:eastAsia="仿宋" w:cs="仿宋"/>
          <w:spacing w:val="7"/>
          <w:sz w:val="32"/>
          <w:szCs w:val="32"/>
          <w:u w:val="single" w:color="auto"/>
        </w:rPr>
        <w:t xml:space="preserve">   </w:t>
      </w:r>
      <w:r>
        <w:rPr>
          <w:rFonts w:hint="eastAsia" w:ascii="仿宋" w:hAnsi="仿宋" w:eastAsia="仿宋" w:cs="仿宋"/>
          <w:spacing w:val="-118"/>
          <w:sz w:val="32"/>
          <w:szCs w:val="32"/>
        </w:rPr>
        <w:t xml:space="preserve"> </w:t>
      </w:r>
      <w:r>
        <w:rPr>
          <w:rFonts w:hint="eastAsia" w:ascii="仿宋" w:hAnsi="仿宋" w:eastAsia="仿宋" w:cs="仿宋"/>
          <w:spacing w:val="7"/>
          <w:sz w:val="32"/>
          <w:szCs w:val="32"/>
        </w:rPr>
        <w:t>万元;事业单位经营</w:t>
      </w:r>
      <w:r>
        <w:rPr>
          <w:rFonts w:hint="eastAsia" w:ascii="仿宋" w:hAnsi="仿宋" w:eastAsia="仿宋" w:cs="仿宋"/>
          <w:sz w:val="32"/>
          <w:szCs w:val="32"/>
        </w:rPr>
        <w:t xml:space="preserve"> </w:t>
      </w:r>
      <w:r>
        <w:rPr>
          <w:rFonts w:hint="eastAsia" w:ascii="仿宋" w:hAnsi="仿宋" w:eastAsia="仿宋" w:cs="仿宋"/>
          <w:spacing w:val="8"/>
          <w:sz w:val="32"/>
          <w:szCs w:val="32"/>
        </w:rPr>
        <w:t>收入</w:t>
      </w:r>
      <w:r>
        <w:rPr>
          <w:rFonts w:hint="eastAsia" w:ascii="仿宋" w:hAnsi="仿宋" w:eastAsia="仿宋" w:cs="仿宋"/>
          <w:spacing w:val="-148"/>
          <w:sz w:val="32"/>
          <w:szCs w:val="32"/>
        </w:rPr>
        <w:t xml:space="preserve"> </w:t>
      </w:r>
      <w:r>
        <w:rPr>
          <w:rFonts w:hint="eastAsia" w:ascii="仿宋" w:hAnsi="仿宋" w:eastAsia="仿宋" w:cs="仿宋"/>
          <w:spacing w:val="9"/>
          <w:sz w:val="32"/>
          <w:szCs w:val="32"/>
          <w:u w:val="single" w:color="auto"/>
        </w:rPr>
        <w:t xml:space="preserve"> </w:t>
      </w:r>
      <w:r>
        <w:rPr>
          <w:rFonts w:hint="eastAsia" w:ascii="仿宋" w:hAnsi="仿宋" w:eastAsia="仿宋" w:cs="仿宋"/>
          <w:spacing w:val="9"/>
          <w:sz w:val="32"/>
          <w:szCs w:val="32"/>
          <w:u w:val="single" w:color="auto"/>
          <w:lang w:val="en-US" w:eastAsia="zh-CN"/>
        </w:rPr>
        <w:t>0</w:t>
      </w:r>
      <w:r>
        <w:rPr>
          <w:rFonts w:hint="eastAsia" w:ascii="仿宋" w:hAnsi="仿宋" w:eastAsia="仿宋" w:cs="仿宋"/>
          <w:spacing w:val="9"/>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8"/>
          <w:sz w:val="32"/>
          <w:szCs w:val="32"/>
        </w:rPr>
        <w:t>万元,较上年预算安排增加</w:t>
      </w:r>
      <w:r>
        <w:rPr>
          <w:rFonts w:hint="eastAsia" w:ascii="仿宋" w:hAnsi="仿宋" w:eastAsia="仿宋" w:cs="仿宋"/>
          <w:spacing w:val="-134"/>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8"/>
          <w:sz w:val="32"/>
          <w:szCs w:val="32"/>
        </w:rPr>
        <w:t>万元；</w:t>
      </w:r>
      <w:r>
        <w:rPr>
          <w:rFonts w:hint="eastAsia" w:ascii="仿宋" w:hAnsi="仿宋" w:eastAsia="仿宋" w:cs="仿宋"/>
          <w:spacing w:val="-91"/>
          <w:sz w:val="32"/>
          <w:szCs w:val="32"/>
        </w:rPr>
        <w:t xml:space="preserve"> </w:t>
      </w:r>
      <w:r>
        <w:rPr>
          <w:rFonts w:hint="eastAsia" w:ascii="仿宋" w:hAnsi="仿宋" w:eastAsia="仿宋" w:cs="仿宋"/>
          <w:spacing w:val="8"/>
          <w:sz w:val="32"/>
          <w:szCs w:val="32"/>
        </w:rPr>
        <w:t>附属</w:t>
      </w:r>
      <w:r>
        <w:rPr>
          <w:rFonts w:hint="eastAsia" w:ascii="仿宋" w:hAnsi="仿宋" w:eastAsia="仿宋" w:cs="仿宋"/>
          <w:sz w:val="32"/>
          <w:szCs w:val="32"/>
        </w:rPr>
        <w:t xml:space="preserve"> 单位上缴收入</w:t>
      </w:r>
      <w:r>
        <w:rPr>
          <w:rFonts w:hint="eastAsia" w:ascii="仿宋" w:hAnsi="仿宋" w:eastAsia="仿宋" w:cs="仿宋"/>
          <w:spacing w:val="-154"/>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z w:val="32"/>
          <w:szCs w:val="32"/>
        </w:rPr>
        <w:t>万元,较上年预算安排增加（减少）</w:t>
      </w:r>
      <w:r>
        <w:rPr>
          <w:rFonts w:hint="eastAsia" w:ascii="仿宋" w:hAnsi="仿宋" w:eastAsia="仿宋" w:cs="仿宋"/>
          <w:sz w:val="32"/>
          <w:szCs w:val="32"/>
          <w:u w:val="single" w:color="auto"/>
        </w:rPr>
        <w:t xml:space="preserve">  </w:t>
      </w:r>
      <w:r>
        <w:rPr>
          <w:rFonts w:hint="eastAsia" w:ascii="仿宋" w:hAnsi="仿宋" w:eastAsia="仿宋" w:cs="仿宋"/>
          <w:sz w:val="32"/>
          <w:szCs w:val="32"/>
          <w:u w:val="single" w:color="auto"/>
          <w:lang w:val="en-US" w:eastAsia="zh-CN"/>
        </w:rPr>
        <w:t>0</w:t>
      </w:r>
      <w:r>
        <w:rPr>
          <w:rFonts w:hint="eastAsia" w:ascii="仿宋" w:hAnsi="仿宋" w:eastAsia="仿宋" w:cs="仿宋"/>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z w:val="32"/>
          <w:szCs w:val="32"/>
        </w:rPr>
        <w:t xml:space="preserve">万 </w:t>
      </w:r>
      <w:r>
        <w:rPr>
          <w:rFonts w:hint="eastAsia" w:ascii="仿宋" w:hAnsi="仿宋" w:eastAsia="仿宋" w:cs="仿宋"/>
          <w:spacing w:val="13"/>
          <w:sz w:val="32"/>
          <w:szCs w:val="32"/>
        </w:rPr>
        <w:t>元；上级补助收入</w:t>
      </w:r>
      <w:r>
        <w:rPr>
          <w:rFonts w:hint="eastAsia" w:ascii="仿宋" w:hAnsi="仿宋" w:eastAsia="仿宋" w:cs="仿宋"/>
          <w:spacing w:val="-144"/>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4400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13"/>
          <w:sz w:val="32"/>
          <w:szCs w:val="32"/>
        </w:rPr>
        <w:t>万元,较上年预算安排减少</w:t>
      </w:r>
      <w:r>
        <w:rPr>
          <w:rFonts w:hint="eastAsia" w:ascii="仿宋" w:hAnsi="仿宋" w:eastAsia="仿宋" w:cs="仿宋"/>
          <w:spacing w:val="13"/>
          <w:sz w:val="32"/>
          <w:szCs w:val="32"/>
          <w:u w:val="single"/>
          <w:lang w:val="en-US" w:eastAsia="zh-CN"/>
        </w:rPr>
        <w:t>1660</w:t>
      </w:r>
      <w:r>
        <w:rPr>
          <w:rFonts w:hint="eastAsia" w:ascii="仿宋" w:hAnsi="仿宋" w:eastAsia="仿宋" w:cs="仿宋"/>
          <w:position w:val="-4"/>
          <w:sz w:val="32"/>
          <w:szCs w:val="32"/>
          <w:u w:val="single"/>
        </w:rPr>
        <w:drawing>
          <wp:inline distT="0" distB="0" distL="0" distR="0">
            <wp:extent cx="635" cy="889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8"/>
                    <a:stretch>
                      <a:fillRect/>
                    </a:stretch>
                  </pic:blipFill>
                  <pic:spPr>
                    <a:xfrm>
                      <a:off x="0" y="0"/>
                      <a:ext cx="1269" cy="9143"/>
                    </a:xfrm>
                    <a:prstGeom prst="rect">
                      <a:avLst/>
                    </a:prstGeom>
                  </pic:spPr>
                </pic:pic>
              </a:graphicData>
            </a:graphic>
          </wp:inline>
        </w:drawing>
      </w:r>
      <w:r>
        <w:rPr>
          <w:rFonts w:hint="eastAsia" w:ascii="仿宋" w:hAnsi="仿宋" w:eastAsia="仿宋" w:cs="仿宋"/>
          <w:sz w:val="32"/>
          <w:szCs w:val="32"/>
        </w:rPr>
        <w:t xml:space="preserve"> </w:t>
      </w:r>
      <w:r>
        <w:rPr>
          <w:rFonts w:hint="eastAsia" w:ascii="仿宋" w:hAnsi="仿宋" w:eastAsia="仿宋" w:cs="仿宋"/>
          <w:spacing w:val="18"/>
          <w:sz w:val="32"/>
          <w:szCs w:val="32"/>
        </w:rPr>
        <w:t>万元</w:t>
      </w:r>
      <w:r>
        <w:rPr>
          <w:rFonts w:hint="eastAsia" w:cs="仿宋"/>
          <w:spacing w:val="18"/>
          <w:sz w:val="32"/>
          <w:szCs w:val="32"/>
          <w:lang w:eastAsia="zh-CN"/>
        </w:rPr>
        <w:t>，下降</w:t>
      </w:r>
      <w:r>
        <w:rPr>
          <w:rFonts w:hint="eastAsia" w:cs="仿宋"/>
          <w:spacing w:val="18"/>
          <w:sz w:val="32"/>
          <w:szCs w:val="32"/>
          <w:u w:val="single"/>
          <w:lang w:val="en-US" w:eastAsia="zh-CN"/>
        </w:rPr>
        <w:t>25.15%，</w:t>
      </w:r>
      <w:r>
        <w:rPr>
          <w:rFonts w:hint="eastAsia" w:cs="仿宋"/>
          <w:spacing w:val="5"/>
          <w:sz w:val="32"/>
          <w:szCs w:val="32"/>
          <w:lang w:val="en-US" w:eastAsia="zh-CN"/>
        </w:rPr>
        <w:t>主要原因是</w:t>
      </w:r>
      <w:r>
        <w:rPr>
          <w:rFonts w:hint="eastAsia" w:ascii="仿宋" w:hAnsi="仿宋" w:eastAsia="仿宋" w:cs="仿宋"/>
          <w:spacing w:val="5"/>
          <w:u w:val="none" w:color="auto"/>
          <w:lang w:eastAsia="zh-CN"/>
        </w:rPr>
        <w:t>响应政府过紧日子号召，压缩开支</w:t>
      </w:r>
      <w:r>
        <w:rPr>
          <w:rFonts w:hint="eastAsia" w:ascii="仿宋" w:hAnsi="仿宋" w:eastAsia="仿宋" w:cs="仿宋"/>
          <w:spacing w:val="18"/>
          <w:sz w:val="32"/>
          <w:szCs w:val="32"/>
        </w:rPr>
        <w:t>；其他收入</w:t>
      </w:r>
      <w:r>
        <w:rPr>
          <w:rFonts w:hint="eastAsia" w:ascii="仿宋" w:hAnsi="仿宋" w:eastAsia="仿宋" w:cs="仿宋"/>
          <w:spacing w:val="-142"/>
          <w:sz w:val="32"/>
          <w:szCs w:val="32"/>
        </w:rPr>
        <w:t xml:space="preserve"> </w:t>
      </w:r>
      <w:r>
        <w:rPr>
          <w:rFonts w:hint="eastAsia" w:ascii="仿宋" w:hAnsi="仿宋" w:eastAsia="仿宋" w:cs="仿宋"/>
          <w:spacing w:val="17"/>
          <w:sz w:val="32"/>
          <w:szCs w:val="32"/>
          <w:u w:val="single" w:color="auto"/>
        </w:rPr>
        <w:t xml:space="preserve">  </w:t>
      </w:r>
      <w:r>
        <w:rPr>
          <w:rFonts w:hint="eastAsia" w:ascii="仿宋" w:hAnsi="仿宋" w:eastAsia="仿宋" w:cs="仿宋"/>
          <w:spacing w:val="17"/>
          <w:sz w:val="32"/>
          <w:szCs w:val="32"/>
          <w:u w:val="single" w:color="auto"/>
          <w:lang w:val="en-US" w:eastAsia="zh-CN"/>
        </w:rPr>
        <w:t>51802.82</w:t>
      </w:r>
      <w:r>
        <w:rPr>
          <w:rFonts w:hint="eastAsia" w:ascii="仿宋" w:hAnsi="仿宋" w:eastAsia="仿宋" w:cs="仿宋"/>
          <w:spacing w:val="17"/>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8"/>
          <w:sz w:val="32"/>
          <w:szCs w:val="32"/>
        </w:rPr>
        <w:t>万元，较上年预算安排增加</w:t>
      </w:r>
      <w:r>
        <w:rPr>
          <w:rFonts w:hint="eastAsia" w:ascii="仿宋" w:hAnsi="仿宋" w:eastAsia="仿宋" w:cs="仿宋"/>
          <w:spacing w:val="18"/>
          <w:sz w:val="32"/>
          <w:szCs w:val="32"/>
          <w:u w:val="single"/>
          <w:lang w:val="en-US" w:eastAsia="zh-CN"/>
        </w:rPr>
        <w:t>18990.15</w:t>
      </w:r>
      <w:r>
        <w:rPr>
          <w:rFonts w:hint="eastAsia" w:ascii="仿宋" w:hAnsi="仿宋" w:eastAsia="仿宋" w:cs="仿宋"/>
          <w:spacing w:val="-133"/>
          <w:sz w:val="32"/>
          <w:szCs w:val="32"/>
        </w:rPr>
        <w:t xml:space="preserve"> </w:t>
      </w:r>
      <w:r>
        <w:rPr>
          <w:rFonts w:hint="eastAsia" w:ascii="仿宋" w:hAnsi="仿宋" w:eastAsia="仿宋" w:cs="仿宋"/>
          <w:position w:val="-4"/>
          <w:sz w:val="32"/>
          <w:szCs w:val="32"/>
        </w:rPr>
        <w:drawing>
          <wp:inline distT="0" distB="0" distL="0" distR="0">
            <wp:extent cx="635" cy="889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9"/>
                    <a:stretch>
                      <a:fillRect/>
                    </a:stretch>
                  </pic:blipFill>
                  <pic:spPr>
                    <a:xfrm>
                      <a:off x="0" y="0"/>
                      <a:ext cx="1269" cy="9143"/>
                    </a:xfrm>
                    <a:prstGeom prst="rect">
                      <a:avLst/>
                    </a:prstGeom>
                  </pic:spPr>
                </pic:pic>
              </a:graphicData>
            </a:graphic>
          </wp:inline>
        </w:drawing>
      </w:r>
      <w:r>
        <w:rPr>
          <w:rFonts w:hint="eastAsia" w:ascii="仿宋" w:hAnsi="仿宋" w:eastAsia="仿宋" w:cs="仿宋"/>
          <w:sz w:val="32"/>
          <w:szCs w:val="32"/>
        </w:rPr>
        <w:t xml:space="preserve"> </w:t>
      </w:r>
      <w:r>
        <w:rPr>
          <w:rFonts w:hint="eastAsia" w:ascii="仿宋" w:hAnsi="仿宋" w:eastAsia="仿宋" w:cs="仿宋"/>
          <w:spacing w:val="7"/>
          <w:sz w:val="32"/>
          <w:szCs w:val="32"/>
        </w:rPr>
        <w:t>万元</w:t>
      </w:r>
      <w:r>
        <w:rPr>
          <w:rFonts w:hint="eastAsia" w:cs="仿宋"/>
          <w:spacing w:val="7"/>
          <w:sz w:val="32"/>
          <w:szCs w:val="32"/>
          <w:lang w:eastAsia="zh-CN"/>
        </w:rPr>
        <w:t>，增长</w:t>
      </w:r>
      <w:r>
        <w:rPr>
          <w:rFonts w:hint="eastAsia" w:cs="仿宋"/>
          <w:spacing w:val="7"/>
          <w:sz w:val="32"/>
          <w:szCs w:val="32"/>
          <w:lang w:val="en-US" w:eastAsia="zh-CN"/>
        </w:rPr>
        <w:t>57.87%，主要原因是增加课后延时服务费</w:t>
      </w:r>
      <w:r>
        <w:rPr>
          <w:rFonts w:hint="eastAsia" w:ascii="仿宋" w:hAnsi="仿宋" w:eastAsia="仿宋" w:cs="仿宋"/>
          <w:spacing w:val="7"/>
          <w:sz w:val="32"/>
          <w:szCs w:val="32"/>
        </w:rPr>
        <w:t>；使用非财政拨款结余</w:t>
      </w:r>
      <w:r>
        <w:rPr>
          <w:rFonts w:hint="eastAsia" w:ascii="仿宋" w:hAnsi="仿宋" w:eastAsia="仿宋" w:cs="仿宋"/>
          <w:spacing w:val="7"/>
          <w:sz w:val="32"/>
          <w:szCs w:val="32"/>
          <w:u w:val="single" w:color="auto"/>
        </w:rPr>
        <w:t xml:space="preserve">  </w:t>
      </w:r>
      <w:r>
        <w:rPr>
          <w:rFonts w:hint="eastAsia" w:ascii="仿宋" w:hAnsi="仿宋" w:eastAsia="仿宋" w:cs="仿宋"/>
          <w:spacing w:val="7"/>
          <w:sz w:val="32"/>
          <w:szCs w:val="32"/>
          <w:u w:val="single" w:color="auto"/>
          <w:lang w:val="en-US" w:eastAsia="zh-CN"/>
        </w:rPr>
        <w:t>0</w:t>
      </w:r>
      <w:r>
        <w:rPr>
          <w:rFonts w:hint="eastAsia" w:ascii="仿宋" w:hAnsi="仿宋" w:eastAsia="仿宋" w:cs="仿宋"/>
          <w:spacing w:val="7"/>
          <w:sz w:val="32"/>
          <w:szCs w:val="32"/>
          <w:u w:val="single" w:color="auto"/>
        </w:rPr>
        <w:t xml:space="preserve">  </w:t>
      </w:r>
      <w:r>
        <w:rPr>
          <w:rFonts w:hint="eastAsia" w:ascii="仿宋" w:hAnsi="仿宋" w:eastAsia="仿宋" w:cs="仿宋"/>
          <w:spacing w:val="-111"/>
          <w:sz w:val="32"/>
          <w:szCs w:val="32"/>
        </w:rPr>
        <w:t xml:space="preserve"> </w:t>
      </w:r>
      <w:r>
        <w:rPr>
          <w:rFonts w:hint="eastAsia" w:ascii="仿宋" w:hAnsi="仿宋" w:eastAsia="仿宋" w:cs="仿宋"/>
          <w:spacing w:val="7"/>
          <w:sz w:val="32"/>
          <w:szCs w:val="32"/>
        </w:rPr>
        <w:t>万元，较上年预算安排增加</w:t>
      </w:r>
      <w:r>
        <w:rPr>
          <w:rFonts w:hint="eastAsia" w:ascii="仿宋" w:hAnsi="仿宋" w:eastAsia="仿宋" w:cs="仿宋"/>
          <w:sz w:val="32"/>
          <w:szCs w:val="32"/>
        </w:rPr>
        <w:t xml:space="preserve"> </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0</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万元；上年结转（结余）</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0</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6"/>
          <w:sz w:val="32"/>
          <w:szCs w:val="32"/>
        </w:rPr>
        <w:t>万元，较</w:t>
      </w:r>
      <w:r>
        <w:rPr>
          <w:rFonts w:hint="eastAsia" w:ascii="仿宋" w:hAnsi="仿宋" w:eastAsia="仿宋" w:cs="仿宋"/>
          <w:spacing w:val="5"/>
          <w:sz w:val="32"/>
          <w:szCs w:val="32"/>
        </w:rPr>
        <w:t>上年预</w:t>
      </w:r>
      <w:r>
        <w:rPr>
          <w:rFonts w:hint="eastAsia" w:ascii="仿宋" w:hAnsi="仿宋" w:eastAsia="仿宋" w:cs="仿宋"/>
          <w:spacing w:val="4"/>
          <w:sz w:val="32"/>
          <w:szCs w:val="32"/>
        </w:rPr>
        <w:t>算安排增加</w:t>
      </w:r>
      <w:r>
        <w:rPr>
          <w:rFonts w:hint="eastAsia" w:ascii="仿宋" w:hAnsi="仿宋" w:eastAsia="仿宋" w:cs="仿宋"/>
          <w:spacing w:val="4"/>
          <w:sz w:val="32"/>
          <w:szCs w:val="32"/>
          <w:u w:val="single" w:color="auto"/>
        </w:rPr>
        <w:t xml:space="preserve"> </w:t>
      </w:r>
      <w:r>
        <w:rPr>
          <w:rFonts w:hint="eastAsia" w:ascii="仿宋" w:hAnsi="仿宋" w:eastAsia="仿宋" w:cs="仿宋"/>
          <w:spacing w:val="4"/>
          <w:sz w:val="32"/>
          <w:szCs w:val="32"/>
          <w:u w:val="single" w:color="auto"/>
          <w:lang w:val="en-US" w:eastAsia="zh-CN"/>
        </w:rPr>
        <w:t>0</w:t>
      </w:r>
      <w:r>
        <w:rPr>
          <w:rFonts w:hint="eastAsia" w:ascii="仿宋" w:hAnsi="仿宋" w:eastAsia="仿宋" w:cs="仿宋"/>
          <w:spacing w:val="4"/>
          <w:sz w:val="32"/>
          <w:szCs w:val="32"/>
          <w:u w:val="single" w:color="auto"/>
        </w:rPr>
        <w:t xml:space="preserve">   </w:t>
      </w:r>
      <w:r>
        <w:rPr>
          <w:rFonts w:hint="eastAsia" w:ascii="仿宋" w:hAnsi="仿宋" w:eastAsia="仿宋" w:cs="仿宋"/>
          <w:spacing w:val="-114"/>
          <w:sz w:val="32"/>
          <w:szCs w:val="32"/>
        </w:rPr>
        <w:t xml:space="preserve"> </w:t>
      </w:r>
      <w:r>
        <w:rPr>
          <w:rFonts w:hint="eastAsia" w:ascii="仿宋" w:hAnsi="仿宋" w:eastAsia="仿宋" w:cs="仿宋"/>
          <w:spacing w:val="4"/>
          <w:sz w:val="32"/>
          <w:szCs w:val="32"/>
        </w:rPr>
        <w:t>万元。</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893"/>
        <w:jc w:val="both"/>
        <w:textAlignment w:val="baseline"/>
        <w:rPr>
          <w:rFonts w:hint="eastAsia" w:ascii="仿宋" w:hAnsi="仿宋" w:eastAsia="仿宋" w:cs="仿宋"/>
          <w:sz w:val="32"/>
          <w:szCs w:val="32"/>
        </w:rPr>
      </w:pPr>
      <w:r>
        <w:rPr>
          <w:rFonts w:hint="eastAsia" w:ascii="仿宋" w:hAnsi="仿宋" w:eastAsia="仿宋" w:cs="仿宋"/>
          <w:b/>
          <w:bCs/>
          <w:spacing w:val="-3"/>
          <w:sz w:val="32"/>
          <w:szCs w:val="32"/>
        </w:rPr>
        <w:t>(二)支出预算情况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16" w:firstLine="684" w:firstLineChars="200"/>
        <w:jc w:val="both"/>
        <w:textAlignment w:val="baseline"/>
        <w:rPr>
          <w:rFonts w:hint="eastAsia" w:ascii="仿宋" w:hAnsi="仿宋" w:eastAsia="仿宋" w:cs="仿宋"/>
          <w:sz w:val="32"/>
          <w:szCs w:val="32"/>
        </w:rPr>
      </w:pPr>
      <w:r>
        <w:rPr>
          <w:rFonts w:hint="eastAsia" w:ascii="仿宋" w:hAnsi="仿宋" w:eastAsia="仿宋" w:cs="仿宋"/>
          <w:spacing w:val="11"/>
          <w:sz w:val="32"/>
          <w:szCs w:val="32"/>
          <w:lang w:val="en-US" w:eastAsia="zh-CN"/>
        </w:rPr>
        <w:t>2024</w:t>
      </w:r>
      <w:r>
        <w:rPr>
          <w:rFonts w:hint="eastAsia" w:ascii="仿宋" w:hAnsi="仿宋" w:eastAsia="仿宋" w:cs="仿宋"/>
          <w:spacing w:val="11"/>
          <w:sz w:val="32"/>
          <w:szCs w:val="32"/>
        </w:rPr>
        <w:t>年</w:t>
      </w:r>
      <w:r>
        <w:rPr>
          <w:rFonts w:hint="eastAsia" w:ascii="仿宋" w:hAnsi="仿宋" w:eastAsia="仿宋" w:cs="仿宋"/>
          <w:spacing w:val="6"/>
          <w:sz w:val="32"/>
          <w:szCs w:val="32"/>
          <w:lang w:eastAsia="zh-CN"/>
        </w:rPr>
        <w:t>南昌市新建区教育体育局</w:t>
      </w:r>
      <w:r>
        <w:rPr>
          <w:rFonts w:hint="eastAsia" w:ascii="仿宋" w:hAnsi="仿宋" w:eastAsia="仿宋" w:cs="仿宋"/>
          <w:spacing w:val="11"/>
          <w:sz w:val="32"/>
          <w:szCs w:val="32"/>
        </w:rPr>
        <w:t>部门</w:t>
      </w:r>
      <w:r>
        <w:rPr>
          <w:rFonts w:hint="eastAsia" w:cs="仿宋"/>
          <w:spacing w:val="11"/>
          <w:sz w:val="32"/>
          <w:szCs w:val="32"/>
          <w:lang w:eastAsia="zh-CN"/>
        </w:rPr>
        <w:t>支出</w:t>
      </w:r>
      <w:r>
        <w:rPr>
          <w:rFonts w:hint="eastAsia" w:ascii="仿宋" w:hAnsi="仿宋" w:eastAsia="仿宋" w:cs="仿宋"/>
          <w:spacing w:val="11"/>
          <w:sz w:val="32"/>
          <w:szCs w:val="32"/>
        </w:rPr>
        <w:t>预算总额为</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183098.87</w:t>
      </w:r>
      <w:r>
        <w:rPr>
          <w:rFonts w:hint="eastAsia" w:ascii="仿宋" w:hAnsi="仿宋" w:eastAsia="仿宋" w:cs="仿宋"/>
          <w:spacing w:val="11"/>
          <w:sz w:val="32"/>
          <w:szCs w:val="32"/>
        </w:rPr>
        <w:t>万元,较上年预算安排</w:t>
      </w:r>
      <w:r>
        <w:rPr>
          <w:rFonts w:hint="eastAsia" w:ascii="仿宋" w:hAnsi="仿宋" w:eastAsia="仿宋" w:cs="仿宋"/>
          <w:spacing w:val="11"/>
          <w:sz w:val="32"/>
          <w:szCs w:val="32"/>
          <w:lang w:eastAsia="zh-CN"/>
        </w:rPr>
        <w:t>数</w:t>
      </w:r>
      <w:r>
        <w:rPr>
          <w:rFonts w:hint="eastAsia" w:ascii="仿宋" w:hAnsi="仿宋" w:eastAsia="仿宋" w:cs="仿宋"/>
          <w:color w:val="000000"/>
          <w:spacing w:val="10"/>
          <w:kern w:val="0"/>
          <w:sz w:val="32"/>
          <w:szCs w:val="32"/>
          <w:u w:val="single"/>
          <w:lang w:val="en-US" w:eastAsia="zh-CN" w:bidi="ar-SA"/>
        </w:rPr>
        <w:t>155786.14</w:t>
      </w:r>
      <w:r>
        <w:rPr>
          <w:rFonts w:hint="eastAsia" w:ascii="仿宋" w:hAnsi="仿宋" w:eastAsia="仿宋" w:cs="仿宋"/>
          <w:color w:val="000000"/>
          <w:spacing w:val="10"/>
          <w:kern w:val="0"/>
          <w:sz w:val="32"/>
          <w:szCs w:val="32"/>
          <w:lang w:val="en-US" w:eastAsia="zh-CN" w:bidi="ar-SA"/>
        </w:rPr>
        <w:t>万元</w:t>
      </w:r>
      <w:r>
        <w:rPr>
          <w:rFonts w:hint="eastAsia" w:ascii="仿宋" w:hAnsi="仿宋" w:eastAsia="仿宋" w:cs="仿宋"/>
          <w:spacing w:val="11"/>
          <w:sz w:val="32"/>
          <w:szCs w:val="32"/>
        </w:rPr>
        <w:t>增加</w:t>
      </w:r>
      <w:r>
        <w:rPr>
          <w:rFonts w:hint="eastAsia" w:ascii="仿宋" w:hAnsi="仿宋" w:eastAsia="仿宋" w:cs="仿宋"/>
          <w:spacing w:val="11"/>
          <w:sz w:val="32"/>
          <w:szCs w:val="32"/>
          <w:u w:val="single" w:color="auto"/>
        </w:rPr>
        <w:t xml:space="preserve"> </w:t>
      </w:r>
      <w:r>
        <w:rPr>
          <w:rFonts w:hint="eastAsia" w:ascii="仿宋" w:hAnsi="仿宋" w:eastAsia="仿宋" w:cs="仿宋"/>
          <w:spacing w:val="11"/>
          <w:sz w:val="32"/>
          <w:szCs w:val="32"/>
          <w:u w:val="single" w:color="auto"/>
          <w:lang w:val="en-US" w:eastAsia="zh-CN"/>
        </w:rPr>
        <w:t>2</w:t>
      </w:r>
      <w:r>
        <w:rPr>
          <w:rFonts w:hint="eastAsia" w:cs="仿宋"/>
          <w:spacing w:val="11"/>
          <w:sz w:val="32"/>
          <w:szCs w:val="32"/>
          <w:u w:val="single" w:color="auto"/>
          <w:lang w:val="en-US" w:eastAsia="zh-CN"/>
        </w:rPr>
        <w:t>7312</w:t>
      </w:r>
      <w:r>
        <w:rPr>
          <w:rFonts w:hint="eastAsia" w:ascii="仿宋" w:hAnsi="仿宋" w:eastAsia="仿宋" w:cs="仿宋"/>
          <w:spacing w:val="11"/>
          <w:sz w:val="32"/>
          <w:szCs w:val="32"/>
          <w:u w:val="single" w:color="auto"/>
          <w:lang w:val="en-US" w:eastAsia="zh-CN"/>
        </w:rPr>
        <w:t>.73</w:t>
      </w:r>
      <w:r>
        <w:rPr>
          <w:rFonts w:hint="eastAsia" w:ascii="仿宋" w:hAnsi="仿宋" w:eastAsia="仿宋" w:cs="仿宋"/>
          <w:spacing w:val="11"/>
          <w:sz w:val="32"/>
          <w:szCs w:val="32"/>
        </w:rPr>
        <w:t>万元，</w:t>
      </w:r>
      <w:r>
        <w:rPr>
          <w:rFonts w:hint="eastAsia" w:cs="仿宋"/>
          <w:spacing w:val="11"/>
          <w:sz w:val="32"/>
          <w:szCs w:val="32"/>
          <w:lang w:eastAsia="zh-CN"/>
        </w:rPr>
        <w:t>增长</w:t>
      </w:r>
      <w:r>
        <w:rPr>
          <w:rFonts w:hint="eastAsia" w:cs="仿宋"/>
          <w:spacing w:val="11"/>
          <w:sz w:val="32"/>
          <w:szCs w:val="32"/>
          <w:lang w:val="en-US" w:eastAsia="zh-CN"/>
        </w:rPr>
        <w:t>17.53%，主要原因是</w:t>
      </w:r>
      <w:r>
        <w:rPr>
          <w:rFonts w:hint="eastAsia" w:cs="仿宋"/>
          <w:spacing w:val="5"/>
          <w:sz w:val="32"/>
          <w:szCs w:val="32"/>
          <w:lang w:val="en-US" w:eastAsia="zh-CN"/>
        </w:rPr>
        <w:t>基础绩效奖增加</w:t>
      </w:r>
      <w:r>
        <w:rPr>
          <w:rFonts w:hint="eastAsia" w:ascii="仿宋" w:hAnsi="仿宋" w:eastAsia="仿宋" w:cs="仿宋"/>
          <w:spacing w:val="5"/>
          <w:sz w:val="32"/>
          <w:szCs w:val="32"/>
        </w:rPr>
        <w:t>;其中：</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13"/>
        <w:jc w:val="both"/>
        <w:textAlignment w:val="baseline"/>
        <w:rPr>
          <w:rFonts w:hint="eastAsia" w:ascii="仿宋" w:hAnsi="仿宋" w:eastAsia="仿宋" w:cs="仿宋"/>
          <w:spacing w:val="-4"/>
          <w:sz w:val="32"/>
          <w:szCs w:val="32"/>
        </w:rPr>
      </w:pPr>
      <w:r>
        <w:rPr>
          <w:rFonts w:hint="eastAsia" w:ascii="仿宋" w:hAnsi="仿宋" w:eastAsia="仿宋" w:cs="仿宋"/>
          <w:spacing w:val="12"/>
          <w:sz w:val="32"/>
          <w:szCs w:val="32"/>
        </w:rPr>
        <w:t>按支出项目类别划分：基本支出</w:t>
      </w:r>
      <w:r>
        <w:rPr>
          <w:rFonts w:hint="eastAsia" w:ascii="仿宋" w:hAnsi="仿宋" w:eastAsia="仿宋" w:cs="仿宋"/>
          <w:spacing w:val="-132"/>
          <w:sz w:val="32"/>
          <w:szCs w:val="32"/>
        </w:rPr>
        <w:t xml:space="preserve"> </w:t>
      </w:r>
      <w:r>
        <w:rPr>
          <w:rFonts w:hint="eastAsia" w:ascii="仿宋" w:hAnsi="仿宋" w:eastAsia="仿宋" w:cs="仿宋"/>
          <w:spacing w:val="11"/>
          <w:sz w:val="32"/>
          <w:szCs w:val="32"/>
          <w:u w:val="single" w:color="auto"/>
        </w:rPr>
        <w:t xml:space="preserve"> </w:t>
      </w:r>
      <w:r>
        <w:rPr>
          <w:rFonts w:hint="eastAsia" w:ascii="仿宋" w:hAnsi="仿宋" w:eastAsia="仿宋" w:cs="仿宋"/>
          <w:spacing w:val="11"/>
          <w:sz w:val="32"/>
          <w:szCs w:val="32"/>
          <w:u w:val="single" w:color="auto"/>
          <w:lang w:val="en-US" w:eastAsia="zh-CN"/>
        </w:rPr>
        <w:t>173772.78</w:t>
      </w:r>
      <w:r>
        <w:rPr>
          <w:rFonts w:hint="eastAsia" w:ascii="仿宋" w:hAnsi="仿宋" w:eastAsia="仿宋" w:cs="仿宋"/>
          <w:spacing w:val="11"/>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2"/>
          <w:sz w:val="32"/>
          <w:szCs w:val="32"/>
        </w:rPr>
        <w:t>万元,较上年预算</w:t>
      </w:r>
      <w:r>
        <w:rPr>
          <w:rFonts w:hint="eastAsia" w:ascii="仿宋" w:hAnsi="仿宋" w:eastAsia="仿宋" w:cs="仿宋"/>
          <w:spacing w:val="6"/>
          <w:sz w:val="32"/>
          <w:szCs w:val="32"/>
        </w:rPr>
        <w:t>安排</w:t>
      </w:r>
      <w:r>
        <w:rPr>
          <w:rFonts w:hint="eastAsia" w:ascii="仿宋" w:hAnsi="仿宋" w:eastAsia="仿宋" w:cs="仿宋"/>
          <w:spacing w:val="6"/>
          <w:sz w:val="32"/>
          <w:szCs w:val="32"/>
          <w:lang w:eastAsia="zh-CN"/>
        </w:rPr>
        <w:t>数</w:t>
      </w:r>
      <w:r>
        <w:rPr>
          <w:rFonts w:hint="eastAsia" w:ascii="仿宋" w:hAnsi="仿宋" w:eastAsia="仿宋" w:cs="仿宋"/>
          <w:color w:val="000000"/>
          <w:spacing w:val="10"/>
          <w:kern w:val="0"/>
          <w:sz w:val="32"/>
          <w:szCs w:val="32"/>
          <w:u w:val="single"/>
          <w:lang w:val="en-US" w:eastAsia="zh-CN" w:bidi="ar-SA"/>
        </w:rPr>
        <w:t>144891.89</w:t>
      </w:r>
      <w:r>
        <w:rPr>
          <w:rFonts w:hint="eastAsia" w:ascii="仿宋" w:hAnsi="仿宋" w:eastAsia="仿宋" w:cs="仿宋"/>
          <w:color w:val="000000"/>
          <w:spacing w:val="10"/>
          <w:kern w:val="0"/>
          <w:sz w:val="32"/>
          <w:szCs w:val="32"/>
          <w:lang w:val="en-US" w:eastAsia="zh-CN" w:bidi="ar-SA"/>
        </w:rPr>
        <w:t>万元</w:t>
      </w:r>
      <w:r>
        <w:rPr>
          <w:rFonts w:hint="eastAsia" w:ascii="仿宋" w:hAnsi="仿宋" w:eastAsia="仿宋" w:cs="仿宋"/>
          <w:spacing w:val="6"/>
          <w:sz w:val="32"/>
          <w:szCs w:val="32"/>
        </w:rPr>
        <w:t>增加</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28880.89</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万元</w:t>
      </w:r>
      <w:r>
        <w:rPr>
          <w:rFonts w:hint="eastAsia" w:cs="仿宋"/>
          <w:spacing w:val="6"/>
          <w:sz w:val="32"/>
          <w:szCs w:val="32"/>
          <w:lang w:eastAsia="zh-CN"/>
        </w:rPr>
        <w:t>，增长</w:t>
      </w:r>
      <w:r>
        <w:rPr>
          <w:rFonts w:hint="eastAsia" w:cs="仿宋"/>
          <w:spacing w:val="6"/>
          <w:sz w:val="32"/>
          <w:szCs w:val="32"/>
          <w:lang w:val="en-US" w:eastAsia="zh-CN"/>
        </w:rPr>
        <w:t>19.93%，主要原因是</w:t>
      </w:r>
      <w:r>
        <w:rPr>
          <w:rFonts w:hint="eastAsia" w:cs="仿宋"/>
          <w:spacing w:val="5"/>
          <w:sz w:val="32"/>
          <w:szCs w:val="32"/>
          <w:lang w:val="en-US" w:eastAsia="zh-CN"/>
        </w:rPr>
        <w:t>基础绩效奖增加</w:t>
      </w:r>
      <w:r>
        <w:rPr>
          <w:rFonts w:hint="eastAsia" w:ascii="仿宋" w:hAnsi="仿宋" w:eastAsia="仿宋" w:cs="仿宋"/>
          <w:spacing w:val="6"/>
          <w:sz w:val="32"/>
          <w:szCs w:val="32"/>
        </w:rPr>
        <w:t>;其中：工</w:t>
      </w:r>
      <w:r>
        <w:rPr>
          <w:rFonts w:hint="eastAsia" w:ascii="仿宋" w:hAnsi="仿宋" w:eastAsia="仿宋" w:cs="仿宋"/>
          <w:spacing w:val="5"/>
          <w:sz w:val="32"/>
          <w:szCs w:val="32"/>
        </w:rPr>
        <w:t>资福利支出</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128196.63</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5"/>
          <w:sz w:val="32"/>
          <w:szCs w:val="32"/>
        </w:rPr>
        <w:t>万元,</w:t>
      </w:r>
      <w:r>
        <w:rPr>
          <w:rFonts w:hint="eastAsia" w:ascii="仿宋" w:hAnsi="仿宋" w:eastAsia="仿宋" w:cs="仿宋"/>
          <w:sz w:val="32"/>
          <w:szCs w:val="32"/>
        </w:rPr>
        <w:t xml:space="preserve"> </w:t>
      </w:r>
      <w:r>
        <w:rPr>
          <w:rFonts w:hint="eastAsia" w:ascii="仿宋" w:hAnsi="仿宋" w:eastAsia="仿宋" w:cs="仿宋"/>
          <w:spacing w:val="15"/>
          <w:sz w:val="32"/>
          <w:szCs w:val="32"/>
        </w:rPr>
        <w:t>商品和服务支出</w:t>
      </w:r>
      <w:r>
        <w:rPr>
          <w:rFonts w:hint="eastAsia" w:ascii="仿宋" w:hAnsi="仿宋" w:eastAsia="仿宋" w:cs="仿宋"/>
          <w:spacing w:val="-134"/>
          <w:sz w:val="32"/>
          <w:szCs w:val="32"/>
        </w:rPr>
        <w:t xml:space="preserve"> </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5"/>
          <w:sz w:val="32"/>
          <w:szCs w:val="32"/>
          <w:u w:val="single" w:color="auto"/>
          <w:lang w:val="en-US" w:eastAsia="zh-CN"/>
        </w:rPr>
        <w:t>43169.46</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5"/>
          <w:sz w:val="32"/>
          <w:szCs w:val="32"/>
        </w:rPr>
        <w:t>万元,对个人和家庭的补助</w:t>
      </w:r>
      <w:r>
        <w:rPr>
          <w:rFonts w:hint="eastAsia" w:ascii="仿宋" w:hAnsi="仿宋" w:eastAsia="仿宋" w:cs="仿宋"/>
          <w:spacing w:val="-146"/>
          <w:sz w:val="32"/>
          <w:szCs w:val="32"/>
        </w:rPr>
        <w:t xml:space="preserve"> </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5"/>
          <w:sz w:val="32"/>
          <w:szCs w:val="32"/>
          <w:u w:val="single" w:color="auto"/>
          <w:lang w:val="en-US" w:eastAsia="zh-CN"/>
        </w:rPr>
        <w:t>319.75</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5"/>
          <w:sz w:val="32"/>
          <w:szCs w:val="32"/>
        </w:rPr>
        <w:t>万元,</w:t>
      </w:r>
      <w:r>
        <w:rPr>
          <w:rFonts w:hint="eastAsia" w:ascii="仿宋" w:hAnsi="仿宋" w:eastAsia="仿宋" w:cs="仿宋"/>
          <w:sz w:val="32"/>
          <w:szCs w:val="32"/>
        </w:rPr>
        <w:t xml:space="preserve"> 资本性支出</w:t>
      </w:r>
      <w:r>
        <w:rPr>
          <w:rFonts w:hint="eastAsia" w:ascii="仿宋" w:hAnsi="仿宋" w:eastAsia="仿宋" w:cs="仿宋"/>
          <w:spacing w:val="-153"/>
          <w:sz w:val="32"/>
          <w:szCs w:val="32"/>
        </w:rPr>
        <w:t xml:space="preserve"> </w:t>
      </w:r>
      <w:r>
        <w:rPr>
          <w:rFonts w:hint="eastAsia" w:ascii="仿宋" w:hAnsi="仿宋" w:eastAsia="仿宋" w:cs="仿宋"/>
          <w:spacing w:val="4"/>
          <w:sz w:val="32"/>
          <w:szCs w:val="32"/>
          <w:u w:val="single" w:color="auto"/>
        </w:rPr>
        <w:t xml:space="preserve"> </w:t>
      </w:r>
      <w:r>
        <w:rPr>
          <w:rFonts w:hint="eastAsia" w:ascii="仿宋" w:hAnsi="仿宋" w:eastAsia="仿宋" w:cs="仿宋"/>
          <w:spacing w:val="4"/>
          <w:sz w:val="32"/>
          <w:szCs w:val="32"/>
          <w:u w:val="single" w:color="auto"/>
          <w:lang w:val="en-US" w:eastAsia="zh-CN"/>
        </w:rPr>
        <w:t>2086.94</w:t>
      </w:r>
      <w:r>
        <w:rPr>
          <w:rFonts w:hint="eastAsia" w:ascii="仿宋" w:hAnsi="仿宋" w:eastAsia="仿宋" w:cs="仿宋"/>
          <w:spacing w:val="4"/>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z w:val="32"/>
          <w:szCs w:val="32"/>
        </w:rPr>
        <w:t>万元；。项目支出</w:t>
      </w:r>
      <w:r>
        <w:rPr>
          <w:rFonts w:hint="eastAsia" w:ascii="仿宋" w:hAnsi="仿宋" w:eastAsia="仿宋" w:cs="仿宋"/>
          <w:sz w:val="32"/>
          <w:szCs w:val="32"/>
          <w:u w:val="single" w:color="auto"/>
        </w:rPr>
        <w:t xml:space="preserve"> </w:t>
      </w:r>
      <w:r>
        <w:rPr>
          <w:rFonts w:hint="eastAsia" w:cs="仿宋"/>
          <w:sz w:val="32"/>
          <w:szCs w:val="32"/>
          <w:u w:val="single" w:color="auto"/>
          <w:lang w:val="en-US" w:eastAsia="zh-CN"/>
        </w:rPr>
        <w:t>9326.09</w:t>
      </w:r>
      <w:r>
        <w:rPr>
          <w:rFonts w:hint="eastAsia" w:ascii="仿宋" w:hAnsi="仿宋" w:eastAsia="仿宋" w:cs="仿宋"/>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z w:val="32"/>
          <w:szCs w:val="32"/>
        </w:rPr>
        <w:t>万元,较上年预</w:t>
      </w:r>
      <w:r>
        <w:rPr>
          <w:rFonts w:hint="eastAsia" w:ascii="仿宋" w:hAnsi="仿宋" w:eastAsia="仿宋" w:cs="仿宋"/>
          <w:spacing w:val="-1"/>
          <w:sz w:val="32"/>
          <w:szCs w:val="32"/>
        </w:rPr>
        <w:t>算安排</w:t>
      </w:r>
      <w:r>
        <w:rPr>
          <w:rFonts w:hint="eastAsia" w:ascii="仿宋" w:hAnsi="仿宋" w:eastAsia="仿宋" w:cs="仿宋"/>
          <w:spacing w:val="-1"/>
          <w:sz w:val="32"/>
          <w:szCs w:val="32"/>
          <w:lang w:eastAsia="zh-CN"/>
        </w:rPr>
        <w:t>数</w:t>
      </w:r>
      <w:r>
        <w:rPr>
          <w:rFonts w:hint="eastAsia" w:ascii="仿宋" w:hAnsi="仿宋" w:eastAsia="仿宋" w:cs="仿宋"/>
          <w:color w:val="000000"/>
          <w:spacing w:val="10"/>
          <w:kern w:val="0"/>
          <w:sz w:val="32"/>
          <w:szCs w:val="32"/>
          <w:u w:val="single"/>
          <w:lang w:val="en-US" w:eastAsia="zh-CN" w:bidi="ar-SA"/>
        </w:rPr>
        <w:t>10894.25</w:t>
      </w:r>
      <w:r>
        <w:rPr>
          <w:rFonts w:hint="eastAsia" w:ascii="仿宋" w:hAnsi="仿宋" w:eastAsia="仿宋" w:cs="仿宋"/>
          <w:color w:val="000000"/>
          <w:spacing w:val="10"/>
          <w:kern w:val="0"/>
          <w:sz w:val="32"/>
          <w:szCs w:val="32"/>
          <w:lang w:val="en-US" w:eastAsia="zh-CN" w:bidi="ar-SA"/>
        </w:rPr>
        <w:t>万元</w:t>
      </w:r>
      <w:r>
        <w:rPr>
          <w:rFonts w:hint="eastAsia" w:ascii="仿宋" w:hAnsi="仿宋" w:eastAsia="仿宋" w:cs="仿宋"/>
          <w:spacing w:val="5"/>
          <w:sz w:val="32"/>
          <w:szCs w:val="32"/>
        </w:rPr>
        <w:t>减少</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1568.16</w:t>
      </w:r>
      <w:r>
        <w:rPr>
          <w:rFonts w:hint="eastAsia" w:ascii="仿宋" w:hAnsi="仿宋" w:eastAsia="仿宋" w:cs="仿宋"/>
          <w:spacing w:val="5"/>
          <w:sz w:val="32"/>
          <w:szCs w:val="32"/>
          <w:u w:val="single" w:color="auto"/>
        </w:rPr>
        <w:t xml:space="preserve">   </w:t>
      </w:r>
      <w:r>
        <w:rPr>
          <w:rFonts w:hint="eastAsia" w:ascii="仿宋" w:hAnsi="仿宋" w:eastAsia="仿宋" w:cs="仿宋"/>
          <w:spacing w:val="-107"/>
          <w:sz w:val="32"/>
          <w:szCs w:val="32"/>
        </w:rPr>
        <w:t xml:space="preserve"> </w:t>
      </w:r>
      <w:r>
        <w:rPr>
          <w:rFonts w:hint="eastAsia" w:ascii="仿宋" w:hAnsi="仿宋" w:eastAsia="仿宋" w:cs="仿宋"/>
          <w:spacing w:val="5"/>
          <w:sz w:val="32"/>
          <w:szCs w:val="32"/>
        </w:rPr>
        <w:t>万元</w:t>
      </w:r>
      <w:r>
        <w:rPr>
          <w:rFonts w:hint="eastAsia" w:cs="仿宋"/>
          <w:spacing w:val="5"/>
          <w:sz w:val="32"/>
          <w:szCs w:val="32"/>
          <w:lang w:eastAsia="zh-CN"/>
        </w:rPr>
        <w:t>，下降</w:t>
      </w:r>
      <w:r>
        <w:rPr>
          <w:rFonts w:hint="eastAsia" w:cs="仿宋"/>
          <w:spacing w:val="5"/>
          <w:sz w:val="32"/>
          <w:szCs w:val="32"/>
          <w:lang w:val="en-US" w:eastAsia="zh-CN"/>
        </w:rPr>
        <w:t>14.39%，主要原因是</w:t>
      </w:r>
      <w:r>
        <w:rPr>
          <w:rFonts w:hint="eastAsia" w:ascii="仿宋" w:hAnsi="仿宋" w:eastAsia="仿宋" w:cs="仿宋"/>
          <w:spacing w:val="5"/>
          <w:u w:val="single" w:color="auto"/>
          <w:lang w:eastAsia="zh-CN"/>
        </w:rPr>
        <w:t>响应政府过紧日子号召，</w:t>
      </w:r>
      <w:r>
        <w:rPr>
          <w:rFonts w:hint="eastAsia" w:cs="仿宋"/>
          <w:spacing w:val="5"/>
          <w:u w:val="single" w:color="auto"/>
          <w:lang w:eastAsia="zh-CN"/>
        </w:rPr>
        <w:t>盘活资产，</w:t>
      </w:r>
      <w:r>
        <w:rPr>
          <w:rFonts w:hint="eastAsia" w:ascii="仿宋" w:hAnsi="仿宋" w:eastAsia="仿宋" w:cs="仿宋"/>
          <w:spacing w:val="5"/>
          <w:u w:val="single" w:color="auto"/>
          <w:lang w:eastAsia="zh-CN"/>
        </w:rPr>
        <w:t>压缩开支</w:t>
      </w:r>
      <w:r>
        <w:rPr>
          <w:rFonts w:hint="eastAsia" w:cs="仿宋"/>
          <w:spacing w:val="5"/>
          <w:u w:val="single" w:color="auto"/>
          <w:lang w:eastAsia="zh-CN"/>
        </w:rPr>
        <w:t>，减少电教设备采购</w:t>
      </w:r>
      <w:r>
        <w:rPr>
          <w:rFonts w:hint="eastAsia" w:ascii="仿宋" w:hAnsi="仿宋" w:eastAsia="仿宋" w:cs="仿宋"/>
          <w:spacing w:val="5"/>
          <w:u w:val="single" w:color="auto"/>
        </w:rPr>
        <w:t xml:space="preserve"> </w:t>
      </w:r>
      <w:r>
        <w:rPr>
          <w:rFonts w:hint="eastAsia" w:ascii="仿宋" w:hAnsi="仿宋" w:eastAsia="仿宋" w:cs="仿宋"/>
          <w:spacing w:val="5"/>
          <w:sz w:val="32"/>
          <w:szCs w:val="32"/>
        </w:rPr>
        <w:t>;其中：工资福利支出</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427</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5"/>
          <w:sz w:val="32"/>
          <w:szCs w:val="32"/>
        </w:rPr>
        <w:t>万元,商品</w:t>
      </w:r>
      <w:r>
        <w:rPr>
          <w:rFonts w:hint="eastAsia" w:ascii="仿宋" w:hAnsi="仿宋" w:eastAsia="仿宋" w:cs="仿宋"/>
          <w:spacing w:val="15"/>
          <w:sz w:val="32"/>
          <w:szCs w:val="32"/>
        </w:rPr>
        <w:t>和服务支出</w:t>
      </w:r>
      <w:r>
        <w:rPr>
          <w:rFonts w:hint="eastAsia" w:ascii="仿宋" w:hAnsi="仿宋" w:eastAsia="仿宋" w:cs="仿宋"/>
          <w:spacing w:val="-146"/>
          <w:sz w:val="32"/>
          <w:szCs w:val="32"/>
        </w:rPr>
        <w:t xml:space="preserve"> </w:t>
      </w:r>
      <w:r>
        <w:rPr>
          <w:rFonts w:hint="eastAsia" w:cs="仿宋"/>
          <w:spacing w:val="15"/>
          <w:sz w:val="32"/>
          <w:szCs w:val="32"/>
          <w:u w:val="single" w:color="auto"/>
          <w:lang w:val="en-US" w:eastAsia="zh-CN"/>
        </w:rPr>
        <w:t>3779.82</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5"/>
          <w:sz w:val="32"/>
          <w:szCs w:val="32"/>
        </w:rPr>
        <w:t>万元,对个人和家庭的补助</w:t>
      </w:r>
      <w:r>
        <w:rPr>
          <w:rFonts w:hint="eastAsia" w:ascii="仿宋" w:hAnsi="仿宋" w:eastAsia="仿宋" w:cs="仿宋"/>
          <w:spacing w:val="-144"/>
          <w:sz w:val="32"/>
          <w:szCs w:val="32"/>
        </w:rPr>
        <w:t xml:space="preserve"> </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5"/>
          <w:sz w:val="32"/>
          <w:szCs w:val="32"/>
          <w:u w:val="single" w:color="auto"/>
          <w:lang w:val="en-US" w:eastAsia="zh-CN"/>
        </w:rPr>
        <w:t>40</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5"/>
          <w:sz w:val="32"/>
          <w:szCs w:val="32"/>
        </w:rPr>
        <w:t>万元,债务</w:t>
      </w:r>
      <w:r>
        <w:rPr>
          <w:rFonts w:hint="eastAsia" w:ascii="仿宋" w:hAnsi="仿宋" w:eastAsia="仿宋" w:cs="仿宋"/>
          <w:spacing w:val="6"/>
          <w:sz w:val="32"/>
          <w:szCs w:val="32"/>
        </w:rPr>
        <w:t>利息及费用支出</w:t>
      </w:r>
      <w:r>
        <w:rPr>
          <w:rFonts w:hint="eastAsia" w:ascii="仿宋" w:hAnsi="仿宋" w:eastAsia="仿宋" w:cs="仿宋"/>
          <w:spacing w:val="-155"/>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万元，资本性支出（基本建设）</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0</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w:t>
      </w:r>
      <w:r>
        <w:rPr>
          <w:rFonts w:hint="eastAsia" w:ascii="仿宋" w:hAnsi="仿宋" w:eastAsia="仿宋" w:cs="仿宋"/>
          <w:sz w:val="32"/>
          <w:szCs w:val="32"/>
        </w:rPr>
        <w:t xml:space="preserve"> </w:t>
      </w:r>
      <w:r>
        <w:rPr>
          <w:rFonts w:hint="eastAsia" w:ascii="仿宋" w:hAnsi="仿宋" w:eastAsia="仿宋" w:cs="仿宋"/>
          <w:spacing w:val="10"/>
          <w:sz w:val="32"/>
          <w:szCs w:val="32"/>
        </w:rPr>
        <w:t>元,资本性支出</w:t>
      </w:r>
      <w:r>
        <w:rPr>
          <w:rFonts w:hint="eastAsia" w:ascii="仿宋" w:hAnsi="仿宋" w:eastAsia="仿宋" w:cs="仿宋"/>
          <w:spacing w:val="-147"/>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4654.27</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0"/>
          <w:sz w:val="32"/>
          <w:szCs w:val="32"/>
        </w:rPr>
        <w:t>万元，对企业补助</w:t>
      </w:r>
      <w:r>
        <w:rPr>
          <w:rFonts w:hint="eastAsia" w:ascii="仿宋" w:hAnsi="仿宋" w:eastAsia="仿宋" w:cs="仿宋"/>
          <w:spacing w:val="-148"/>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10"/>
          <w:sz w:val="32"/>
          <w:szCs w:val="32"/>
        </w:rPr>
        <w:t>万元，其他支出</w:t>
      </w:r>
      <w:r>
        <w:rPr>
          <w:rFonts w:hint="eastAsia" w:ascii="仿宋" w:hAnsi="仿宋" w:eastAsia="仿宋" w:cs="仿宋"/>
          <w:spacing w:val="10"/>
          <w:sz w:val="32"/>
          <w:szCs w:val="32"/>
          <w:u w:val="single"/>
          <w:lang w:val="en-US" w:eastAsia="zh-CN"/>
        </w:rPr>
        <w:t>425</w:t>
      </w:r>
      <w:r>
        <w:rPr>
          <w:rFonts w:hint="eastAsia" w:ascii="仿宋" w:hAnsi="仿宋" w:eastAsia="仿宋" w:cs="仿宋"/>
          <w:spacing w:val="-4"/>
          <w:sz w:val="32"/>
          <w:szCs w:val="32"/>
        </w:rPr>
        <w:t>万元。</w:t>
      </w:r>
    </w:p>
    <w:p>
      <w:pPr>
        <w:keepNext w:val="0"/>
        <w:keepLines w:val="0"/>
        <w:pageBreakBefore w:val="0"/>
        <w:widowControl/>
        <w:tabs>
          <w:tab w:val="left" w:pos="568"/>
        </w:tabs>
        <w:kinsoku w:val="0"/>
        <w:wordWrap/>
        <w:overflowPunct/>
        <w:topLinePunct w:val="0"/>
        <w:autoSpaceDE w:val="0"/>
        <w:autoSpaceDN w:val="0"/>
        <w:bidi w:val="0"/>
        <w:adjustRightInd w:val="0"/>
        <w:snapToGrid w:val="0"/>
        <w:spacing w:line="560" w:lineRule="exact"/>
        <w:jc w:val="both"/>
        <w:textAlignment w:val="baseline"/>
        <w:rPr>
          <w:rFonts w:hint="eastAsia" w:ascii="仿宋" w:hAnsi="仿宋" w:eastAsia="仿宋" w:cs="仿宋"/>
          <w:sz w:val="32"/>
          <w:szCs w:val="32"/>
        </w:rPr>
      </w:pPr>
      <w:r>
        <w:rPr>
          <w:rFonts w:hint="eastAsia" w:ascii="仿宋" w:hAnsi="仿宋" w:eastAsia="仿宋" w:cs="仿宋"/>
          <w:sz w:val="32"/>
          <w:szCs w:val="32"/>
          <w:lang w:eastAsia="zh-CN"/>
        </w:rPr>
        <w:tab/>
      </w:r>
      <w:r>
        <w:rPr>
          <w:rFonts w:hint="eastAsia" w:ascii="仿宋" w:hAnsi="仿宋" w:eastAsia="仿宋" w:cs="仿宋"/>
          <w:spacing w:val="12"/>
          <w:sz w:val="32"/>
          <w:szCs w:val="32"/>
        </w:rPr>
        <w:t>按支出功能科目划分：一般公共服务支出</w:t>
      </w:r>
      <w:r>
        <w:rPr>
          <w:rFonts w:hint="eastAsia" w:ascii="仿宋" w:hAnsi="仿宋" w:eastAsia="仿宋" w:cs="仿宋"/>
          <w:spacing w:val="-131"/>
          <w:sz w:val="32"/>
          <w:szCs w:val="32"/>
        </w:rPr>
        <w:t xml:space="preserve"> </w:t>
      </w:r>
      <w:r>
        <w:rPr>
          <w:rFonts w:hint="eastAsia" w:ascii="仿宋" w:hAnsi="仿宋" w:eastAsia="仿宋" w:cs="仿宋"/>
          <w:spacing w:val="11"/>
          <w:sz w:val="32"/>
          <w:szCs w:val="32"/>
          <w:u w:val="single" w:color="auto"/>
        </w:rPr>
        <w:t xml:space="preserve"> </w:t>
      </w:r>
      <w:r>
        <w:rPr>
          <w:rFonts w:hint="eastAsia" w:ascii="仿宋" w:hAnsi="仿宋" w:eastAsia="仿宋" w:cs="仿宋"/>
          <w:spacing w:val="11"/>
          <w:sz w:val="32"/>
          <w:szCs w:val="32"/>
          <w:u w:val="single" w:color="auto"/>
          <w:lang w:val="en-US" w:eastAsia="zh-CN"/>
        </w:rPr>
        <w:t>0</w:t>
      </w:r>
      <w:r>
        <w:rPr>
          <w:rFonts w:hint="eastAsia" w:ascii="仿宋" w:hAnsi="仿宋" w:eastAsia="仿宋" w:cs="仿宋"/>
          <w:spacing w:val="11"/>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2"/>
          <w:sz w:val="32"/>
          <w:szCs w:val="32"/>
        </w:rPr>
        <w:t>万元,较</w:t>
      </w:r>
      <w:r>
        <w:rPr>
          <w:rFonts w:hint="eastAsia" w:ascii="仿宋" w:hAnsi="仿宋" w:eastAsia="仿宋" w:cs="仿宋"/>
          <w:spacing w:val="5"/>
          <w:sz w:val="32"/>
          <w:szCs w:val="32"/>
        </w:rPr>
        <w:t>上年预算安排增加（减少）</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07"/>
          <w:sz w:val="32"/>
          <w:szCs w:val="32"/>
        </w:rPr>
        <w:t xml:space="preserve"> </w:t>
      </w:r>
      <w:r>
        <w:rPr>
          <w:rFonts w:hint="eastAsia" w:ascii="仿宋" w:hAnsi="仿宋" w:eastAsia="仿宋" w:cs="仿宋"/>
          <w:spacing w:val="5"/>
          <w:sz w:val="32"/>
          <w:szCs w:val="32"/>
        </w:rPr>
        <w:t>万元;国防支出</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5"/>
          <w:sz w:val="32"/>
          <w:szCs w:val="32"/>
        </w:rPr>
        <w:t>万元,较</w:t>
      </w:r>
      <w:r>
        <w:rPr>
          <w:rFonts w:hint="eastAsia" w:ascii="仿宋" w:hAnsi="仿宋" w:eastAsia="仿宋" w:cs="仿宋"/>
          <w:spacing w:val="10"/>
          <w:sz w:val="32"/>
          <w:szCs w:val="32"/>
        </w:rPr>
        <w:t>上年预算安排增加（减少）</w:t>
      </w:r>
      <w:r>
        <w:rPr>
          <w:rFonts w:hint="eastAsia" w:ascii="仿宋" w:hAnsi="仿宋" w:eastAsia="仿宋" w:cs="仿宋"/>
          <w:spacing w:val="-131"/>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10"/>
          <w:sz w:val="32"/>
          <w:szCs w:val="32"/>
        </w:rPr>
        <w:t>万元;公共安全支出</w:t>
      </w:r>
      <w:r>
        <w:rPr>
          <w:rFonts w:hint="eastAsia" w:ascii="仿宋" w:hAnsi="仿宋" w:eastAsia="仿宋" w:cs="仿宋"/>
          <w:spacing w:val="-151"/>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0"/>
          <w:sz w:val="32"/>
          <w:szCs w:val="32"/>
        </w:rPr>
        <w:t>万</w:t>
      </w:r>
      <w:r>
        <w:rPr>
          <w:rFonts w:hint="eastAsia" w:ascii="仿宋" w:hAnsi="仿宋" w:eastAsia="仿宋" w:cs="仿宋"/>
          <w:spacing w:val="5"/>
          <w:sz w:val="32"/>
          <w:szCs w:val="32"/>
        </w:rPr>
        <w:t>元,较上年预算安排增加（减少）</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07"/>
          <w:sz w:val="32"/>
          <w:szCs w:val="32"/>
        </w:rPr>
        <w:t xml:space="preserve"> </w:t>
      </w:r>
      <w:r>
        <w:rPr>
          <w:rFonts w:hint="eastAsia" w:ascii="仿宋" w:hAnsi="仿宋" w:eastAsia="仿宋" w:cs="仿宋"/>
          <w:spacing w:val="5"/>
          <w:sz w:val="32"/>
          <w:szCs w:val="32"/>
        </w:rPr>
        <w:t>万元;教育支出</w:t>
      </w:r>
      <w:r>
        <w:rPr>
          <w:rFonts w:hint="eastAsia" w:ascii="仿宋" w:hAnsi="仿宋" w:eastAsia="仿宋" w:cs="仿宋"/>
          <w:spacing w:val="11"/>
          <w:sz w:val="32"/>
          <w:szCs w:val="32"/>
          <w:u w:val="single" w:color="auto"/>
          <w:lang w:val="en-US" w:eastAsia="zh-CN"/>
        </w:rPr>
        <w:t>182481.7</w:t>
      </w:r>
      <w:r>
        <w:rPr>
          <w:rFonts w:hint="eastAsia" w:ascii="仿宋" w:hAnsi="仿宋" w:eastAsia="仿宋" w:cs="仿宋"/>
          <w:spacing w:val="4"/>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5"/>
          <w:sz w:val="32"/>
          <w:szCs w:val="32"/>
        </w:rPr>
        <w:t>万</w:t>
      </w:r>
      <w:r>
        <w:rPr>
          <w:rFonts w:hint="eastAsia" w:ascii="仿宋" w:hAnsi="仿宋" w:eastAsia="仿宋" w:cs="仿宋"/>
          <w:spacing w:val="17"/>
          <w:sz w:val="32"/>
          <w:szCs w:val="32"/>
        </w:rPr>
        <w:t>元,较上年预算安排增加</w:t>
      </w:r>
      <w:r>
        <w:rPr>
          <w:rFonts w:hint="eastAsia" w:ascii="仿宋" w:hAnsi="仿宋" w:eastAsia="仿宋" w:cs="仿宋"/>
          <w:spacing w:val="16"/>
          <w:sz w:val="32"/>
          <w:szCs w:val="32"/>
          <w:u w:val="single" w:color="auto"/>
          <w:lang w:val="en-US" w:eastAsia="zh-CN"/>
        </w:rPr>
        <w:t>27290.7</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6"/>
          <w:sz w:val="32"/>
          <w:szCs w:val="32"/>
          <w:u w:val="single" w:color="auto"/>
          <w:lang w:val="en-US" w:eastAsia="zh-CN"/>
        </w:rPr>
        <w:t>1</w:t>
      </w:r>
      <w:r>
        <w:rPr>
          <w:rFonts w:hint="eastAsia" w:ascii="仿宋" w:hAnsi="仿宋" w:eastAsia="仿宋" w:cs="仿宋"/>
          <w:spacing w:val="-122"/>
          <w:sz w:val="32"/>
          <w:szCs w:val="32"/>
        </w:rPr>
        <w:t xml:space="preserve"> </w:t>
      </w:r>
      <w:r>
        <w:rPr>
          <w:rFonts w:hint="eastAsia" w:ascii="仿宋" w:hAnsi="仿宋" w:eastAsia="仿宋" w:cs="仿宋"/>
          <w:spacing w:val="17"/>
          <w:sz w:val="32"/>
          <w:szCs w:val="32"/>
        </w:rPr>
        <w:t>万元</w:t>
      </w:r>
      <w:r>
        <w:rPr>
          <w:rFonts w:hint="eastAsia" w:ascii="仿宋" w:hAnsi="仿宋" w:eastAsia="仿宋" w:cs="仿宋"/>
          <w:spacing w:val="17"/>
          <w:sz w:val="32"/>
          <w:szCs w:val="32"/>
          <w:lang w:eastAsia="zh-CN"/>
        </w:rPr>
        <w:t>，增长</w:t>
      </w:r>
      <w:r>
        <w:rPr>
          <w:rFonts w:hint="eastAsia" w:ascii="仿宋" w:hAnsi="仿宋" w:eastAsia="仿宋" w:cs="仿宋"/>
          <w:spacing w:val="17"/>
          <w:sz w:val="32"/>
          <w:szCs w:val="32"/>
          <w:lang w:val="en-US" w:eastAsia="zh-CN"/>
        </w:rPr>
        <w:t>17.59%，主要原因是</w:t>
      </w:r>
      <w:r>
        <w:rPr>
          <w:rFonts w:hint="eastAsia" w:cs="仿宋"/>
          <w:spacing w:val="5"/>
          <w:sz w:val="32"/>
          <w:szCs w:val="32"/>
          <w:lang w:val="en-US" w:eastAsia="zh-CN"/>
        </w:rPr>
        <w:t>基</w:t>
      </w:r>
      <w:r>
        <w:rPr>
          <w:rFonts w:hint="eastAsia" w:ascii="仿宋" w:hAnsi="仿宋" w:eastAsia="仿宋" w:cs="仿宋"/>
          <w:spacing w:val="17"/>
          <w:sz w:val="32"/>
          <w:szCs w:val="32"/>
          <w:lang w:val="en-US" w:eastAsia="zh-CN"/>
        </w:rPr>
        <w:t>础绩效奖增加</w:t>
      </w:r>
      <w:r>
        <w:rPr>
          <w:rFonts w:hint="eastAsia" w:ascii="仿宋" w:hAnsi="仿宋" w:eastAsia="仿宋" w:cs="仿宋"/>
          <w:spacing w:val="17"/>
          <w:sz w:val="32"/>
          <w:szCs w:val="32"/>
        </w:rPr>
        <w:t>;科学技术支出</w:t>
      </w:r>
      <w:r>
        <w:rPr>
          <w:rFonts w:hint="eastAsia" w:ascii="仿宋" w:hAnsi="仿宋" w:eastAsia="仿宋" w:cs="仿宋"/>
          <w:spacing w:val="7"/>
          <w:sz w:val="32"/>
          <w:szCs w:val="32"/>
        </w:rPr>
        <w:t>万元,较上年预算安排增加（减少）</w:t>
      </w:r>
      <w:r>
        <w:rPr>
          <w:rFonts w:hint="eastAsia" w:ascii="仿宋" w:hAnsi="仿宋" w:eastAsia="仿宋" w:cs="仿宋"/>
          <w:spacing w:val="7"/>
          <w:sz w:val="32"/>
          <w:szCs w:val="32"/>
          <w:u w:val="single" w:color="auto"/>
        </w:rPr>
        <w:t xml:space="preserve">  </w:t>
      </w:r>
      <w:r>
        <w:rPr>
          <w:rFonts w:hint="eastAsia" w:ascii="仿宋" w:hAnsi="仿宋" w:eastAsia="仿宋" w:cs="仿宋"/>
          <w:spacing w:val="7"/>
          <w:sz w:val="32"/>
          <w:szCs w:val="32"/>
          <w:u w:val="single" w:color="auto"/>
          <w:lang w:val="en-US" w:eastAsia="zh-CN"/>
        </w:rPr>
        <w:t>0</w:t>
      </w:r>
      <w:r>
        <w:rPr>
          <w:rFonts w:hint="eastAsia" w:ascii="仿宋" w:hAnsi="仿宋" w:eastAsia="仿宋" w:cs="仿宋"/>
          <w:spacing w:val="7"/>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7"/>
          <w:sz w:val="32"/>
          <w:szCs w:val="32"/>
        </w:rPr>
        <w:t>万元;文化旅游体育</w:t>
      </w:r>
      <w:r>
        <w:rPr>
          <w:rFonts w:hint="eastAsia" w:ascii="仿宋" w:hAnsi="仿宋" w:eastAsia="仿宋" w:cs="仿宋"/>
          <w:spacing w:val="11"/>
          <w:sz w:val="32"/>
          <w:szCs w:val="32"/>
        </w:rPr>
        <w:t>与传媒支出</w:t>
      </w:r>
      <w:r>
        <w:rPr>
          <w:rFonts w:hint="eastAsia" w:ascii="仿宋" w:hAnsi="仿宋" w:eastAsia="仿宋" w:cs="仿宋"/>
          <w:spacing w:val="-151"/>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175</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1"/>
          <w:sz w:val="32"/>
          <w:szCs w:val="32"/>
        </w:rPr>
        <w:t>万元,较上年预算安排减少</w:t>
      </w:r>
      <w:r>
        <w:rPr>
          <w:rFonts w:hint="eastAsia" w:ascii="仿宋" w:hAnsi="仿宋" w:eastAsia="仿宋" w:cs="仿宋"/>
          <w:spacing w:val="11"/>
          <w:sz w:val="32"/>
          <w:szCs w:val="32"/>
          <w:u w:val="single" w:color="auto"/>
        </w:rPr>
        <w:t xml:space="preserve"> </w:t>
      </w:r>
      <w:r>
        <w:rPr>
          <w:rFonts w:hint="eastAsia" w:ascii="仿宋" w:hAnsi="仿宋" w:eastAsia="仿宋" w:cs="仿宋"/>
          <w:spacing w:val="11"/>
          <w:sz w:val="32"/>
          <w:szCs w:val="32"/>
          <w:u w:val="single" w:color="auto"/>
          <w:lang w:val="en-US" w:eastAsia="zh-CN"/>
        </w:rPr>
        <w:t>80</w:t>
      </w:r>
      <w:r>
        <w:rPr>
          <w:rFonts w:hint="eastAsia" w:ascii="仿宋" w:hAnsi="仿宋" w:eastAsia="仿宋" w:cs="仿宋"/>
          <w:spacing w:val="11"/>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0"/>
          <w:sz w:val="32"/>
          <w:szCs w:val="32"/>
        </w:rPr>
        <w:t>万</w:t>
      </w:r>
      <w:r>
        <w:rPr>
          <w:rFonts w:hint="eastAsia" w:ascii="仿宋" w:hAnsi="仿宋" w:eastAsia="仿宋" w:cs="仿宋"/>
          <w:spacing w:val="9"/>
          <w:sz w:val="32"/>
          <w:szCs w:val="32"/>
        </w:rPr>
        <w:t>元</w:t>
      </w:r>
      <w:r>
        <w:rPr>
          <w:rFonts w:hint="eastAsia" w:ascii="仿宋" w:hAnsi="仿宋" w:eastAsia="仿宋" w:cs="仿宋"/>
          <w:spacing w:val="9"/>
          <w:sz w:val="32"/>
          <w:szCs w:val="32"/>
          <w:lang w:eastAsia="zh-CN"/>
        </w:rPr>
        <w:t>，</w:t>
      </w:r>
      <w:r>
        <w:rPr>
          <w:rFonts w:hint="eastAsia" w:ascii="仿宋" w:hAnsi="仿宋" w:eastAsia="仿宋" w:cs="仿宋"/>
          <w:spacing w:val="7"/>
          <w:sz w:val="32"/>
          <w:szCs w:val="32"/>
          <w:lang w:eastAsia="zh-CN"/>
        </w:rPr>
        <w:t>下</w:t>
      </w:r>
      <w:r>
        <w:rPr>
          <w:rFonts w:hint="eastAsia" w:ascii="仿宋" w:hAnsi="仿宋" w:eastAsia="仿宋" w:cs="仿宋"/>
          <w:spacing w:val="10"/>
          <w:sz w:val="32"/>
          <w:szCs w:val="32"/>
          <w:u w:val="single" w:color="auto"/>
          <w:lang w:val="en-US" w:eastAsia="zh-CN"/>
        </w:rPr>
        <w:t>降31.37%</w:t>
      </w:r>
      <w:r>
        <w:rPr>
          <w:rFonts w:hint="eastAsia" w:cs="仿宋"/>
          <w:spacing w:val="5"/>
          <w:sz w:val="32"/>
          <w:szCs w:val="32"/>
          <w:lang w:val="en-US" w:eastAsia="zh-CN"/>
        </w:rPr>
        <w:t>，</w:t>
      </w:r>
      <w:r>
        <w:rPr>
          <w:rFonts w:hint="eastAsia" w:ascii="仿宋" w:hAnsi="仿宋" w:eastAsia="仿宋" w:cs="仿宋"/>
          <w:spacing w:val="17"/>
          <w:sz w:val="32"/>
          <w:szCs w:val="32"/>
          <w:lang w:val="en-US" w:eastAsia="zh-CN"/>
        </w:rPr>
        <w:t>主要原因是减少了全区社会足球场地维护管理费项目经费</w:t>
      </w:r>
      <w:r>
        <w:rPr>
          <w:rFonts w:hint="eastAsia" w:ascii="仿宋" w:hAnsi="仿宋" w:eastAsia="仿宋" w:cs="仿宋"/>
          <w:spacing w:val="17"/>
          <w:sz w:val="32"/>
          <w:szCs w:val="32"/>
        </w:rPr>
        <w:t>;社</w:t>
      </w:r>
      <w:r>
        <w:rPr>
          <w:rFonts w:hint="eastAsia" w:ascii="仿宋" w:hAnsi="仿宋" w:eastAsia="仿宋" w:cs="仿宋"/>
          <w:spacing w:val="9"/>
          <w:sz w:val="32"/>
          <w:szCs w:val="32"/>
        </w:rPr>
        <w:t>会保障和就业支出</w:t>
      </w:r>
      <w:r>
        <w:rPr>
          <w:rFonts w:hint="eastAsia" w:ascii="仿宋" w:hAnsi="仿宋" w:eastAsia="仿宋" w:cs="仿宋"/>
          <w:spacing w:val="9"/>
          <w:sz w:val="32"/>
          <w:szCs w:val="32"/>
          <w:u w:val="single"/>
          <w:lang w:val="en-US" w:eastAsia="zh-CN"/>
        </w:rPr>
        <w:t>157.73</w:t>
      </w:r>
      <w:r>
        <w:rPr>
          <w:rFonts w:hint="eastAsia" w:ascii="仿宋" w:hAnsi="仿宋" w:eastAsia="仿宋" w:cs="仿宋"/>
          <w:spacing w:val="9"/>
          <w:sz w:val="32"/>
          <w:szCs w:val="32"/>
        </w:rPr>
        <w:t>万元,较上年预算安排增加</w:t>
      </w:r>
      <w:r>
        <w:rPr>
          <w:rFonts w:hint="eastAsia" w:ascii="仿宋" w:hAnsi="仿宋" w:eastAsia="仿宋" w:cs="仿宋"/>
          <w:spacing w:val="9"/>
          <w:sz w:val="32"/>
          <w:szCs w:val="32"/>
          <w:u w:val="single"/>
          <w:lang w:val="en-US" w:eastAsia="zh-CN"/>
        </w:rPr>
        <w:t>16.64</w:t>
      </w:r>
      <w:r>
        <w:rPr>
          <w:rFonts w:hint="eastAsia" w:ascii="仿宋" w:hAnsi="仿宋" w:eastAsia="仿宋" w:cs="仿宋"/>
          <w:spacing w:val="1"/>
          <w:sz w:val="32"/>
          <w:szCs w:val="32"/>
        </w:rPr>
        <w:t xml:space="preserve"> </w:t>
      </w:r>
      <w:r>
        <w:rPr>
          <w:rFonts w:hint="eastAsia" w:ascii="仿宋" w:hAnsi="仿宋" w:eastAsia="仿宋" w:cs="仿宋"/>
          <w:spacing w:val="7"/>
          <w:sz w:val="32"/>
          <w:szCs w:val="32"/>
        </w:rPr>
        <w:t>万元</w:t>
      </w:r>
      <w:r>
        <w:rPr>
          <w:rFonts w:hint="eastAsia" w:ascii="仿宋" w:hAnsi="仿宋" w:eastAsia="仿宋" w:cs="仿宋"/>
          <w:spacing w:val="7"/>
          <w:sz w:val="32"/>
          <w:szCs w:val="32"/>
          <w:lang w:eastAsia="zh-CN"/>
        </w:rPr>
        <w:t>，</w:t>
      </w:r>
      <w:r>
        <w:rPr>
          <w:rFonts w:hint="eastAsia" w:ascii="仿宋" w:hAnsi="仿宋" w:eastAsia="仿宋" w:cs="仿宋"/>
          <w:spacing w:val="10"/>
          <w:sz w:val="32"/>
          <w:szCs w:val="32"/>
          <w:u w:val="single" w:color="auto"/>
          <w:lang w:val="en-US" w:eastAsia="zh-CN"/>
        </w:rPr>
        <w:t>增长11.79%</w:t>
      </w:r>
      <w:r>
        <w:rPr>
          <w:rFonts w:hint="eastAsia" w:cs="仿宋"/>
          <w:spacing w:val="5"/>
          <w:sz w:val="32"/>
          <w:szCs w:val="32"/>
          <w:lang w:val="en-US" w:eastAsia="zh-CN"/>
        </w:rPr>
        <w:t>，</w:t>
      </w:r>
      <w:r>
        <w:rPr>
          <w:rFonts w:hint="eastAsia" w:ascii="仿宋" w:hAnsi="仿宋" w:eastAsia="仿宋" w:cs="仿宋"/>
          <w:spacing w:val="17"/>
          <w:sz w:val="32"/>
          <w:szCs w:val="32"/>
          <w:lang w:val="en-US" w:eastAsia="zh-CN"/>
        </w:rPr>
        <w:t>主要原因是基础绩效奖增加，相应的养老保险等增加</w:t>
      </w:r>
      <w:r>
        <w:rPr>
          <w:rFonts w:hint="eastAsia" w:ascii="仿宋" w:hAnsi="仿宋" w:eastAsia="仿宋" w:cs="仿宋"/>
          <w:spacing w:val="7"/>
          <w:sz w:val="32"/>
          <w:szCs w:val="32"/>
        </w:rPr>
        <w:t>;卫生健康支出</w:t>
      </w:r>
      <w:r>
        <w:rPr>
          <w:rFonts w:hint="eastAsia" w:ascii="仿宋" w:hAnsi="仿宋" w:eastAsia="仿宋" w:cs="仿宋"/>
          <w:spacing w:val="-137"/>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149.44</w:t>
      </w:r>
      <w:r>
        <w:rPr>
          <w:rFonts w:hint="eastAsia" w:ascii="仿宋" w:hAnsi="仿宋" w:eastAsia="仿宋" w:cs="仿宋"/>
          <w:spacing w:val="-124"/>
          <w:sz w:val="32"/>
          <w:szCs w:val="32"/>
        </w:rPr>
        <w:t xml:space="preserve"> </w:t>
      </w:r>
      <w:r>
        <w:rPr>
          <w:rFonts w:hint="eastAsia" w:ascii="仿宋" w:hAnsi="仿宋" w:eastAsia="仿宋" w:cs="仿宋"/>
          <w:spacing w:val="7"/>
          <w:sz w:val="32"/>
          <w:szCs w:val="32"/>
        </w:rPr>
        <w:t>万元,较上年预算安排增加</w:t>
      </w:r>
      <w:r>
        <w:rPr>
          <w:rFonts w:hint="eastAsia" w:ascii="仿宋" w:hAnsi="仿宋" w:eastAsia="仿宋" w:cs="仿宋"/>
          <w:spacing w:val="7"/>
          <w:sz w:val="32"/>
          <w:szCs w:val="32"/>
          <w:u w:val="single"/>
          <w:lang w:val="en-US" w:eastAsia="zh-CN"/>
        </w:rPr>
        <w:t>57.11</w:t>
      </w:r>
      <w:r>
        <w:rPr>
          <w:rFonts w:hint="eastAsia" w:ascii="仿宋" w:hAnsi="仿宋" w:eastAsia="仿宋" w:cs="仿宋"/>
          <w:sz w:val="32"/>
          <w:szCs w:val="32"/>
          <w:u w:val="single"/>
        </w:rPr>
        <w:t xml:space="preserve"> </w:t>
      </w:r>
      <w:r>
        <w:rPr>
          <w:rFonts w:hint="eastAsia" w:ascii="仿宋" w:hAnsi="仿宋" w:eastAsia="仿宋" w:cs="仿宋"/>
          <w:spacing w:val="7"/>
          <w:sz w:val="32"/>
          <w:szCs w:val="32"/>
        </w:rPr>
        <w:t>万元</w:t>
      </w:r>
      <w:r>
        <w:rPr>
          <w:rFonts w:hint="eastAsia" w:cs="仿宋"/>
          <w:spacing w:val="5"/>
          <w:sz w:val="32"/>
          <w:szCs w:val="32"/>
          <w:lang w:eastAsia="zh-CN"/>
        </w:rPr>
        <w:t>，</w:t>
      </w:r>
      <w:r>
        <w:rPr>
          <w:rFonts w:hint="eastAsia" w:ascii="仿宋" w:hAnsi="仿宋" w:eastAsia="仿宋" w:cs="仿宋"/>
          <w:spacing w:val="7"/>
          <w:sz w:val="32"/>
          <w:szCs w:val="32"/>
          <w:lang w:eastAsia="zh-CN"/>
        </w:rPr>
        <w:t>增长</w:t>
      </w:r>
      <w:r>
        <w:rPr>
          <w:rFonts w:hint="eastAsia" w:ascii="仿宋" w:hAnsi="仿宋" w:eastAsia="仿宋" w:cs="仿宋"/>
          <w:spacing w:val="7"/>
          <w:sz w:val="32"/>
          <w:szCs w:val="32"/>
          <w:u w:val="single"/>
          <w:lang w:val="en-US" w:eastAsia="zh-CN"/>
        </w:rPr>
        <w:t>61.85%</w:t>
      </w:r>
      <w:r>
        <w:rPr>
          <w:rFonts w:hint="eastAsia" w:cs="仿宋"/>
          <w:spacing w:val="5"/>
          <w:sz w:val="32"/>
          <w:szCs w:val="32"/>
          <w:lang w:val="en-US" w:eastAsia="zh-CN"/>
        </w:rPr>
        <w:t>，</w:t>
      </w:r>
      <w:r>
        <w:rPr>
          <w:rFonts w:hint="eastAsia" w:ascii="仿宋" w:hAnsi="仿宋" w:eastAsia="仿宋" w:cs="仿宋"/>
          <w:spacing w:val="17"/>
          <w:sz w:val="32"/>
          <w:szCs w:val="32"/>
          <w:lang w:val="en-US" w:eastAsia="zh-CN"/>
        </w:rPr>
        <w:t>主要原因是基础绩效奖增加，相应的医疗保险等增加</w:t>
      </w:r>
      <w:r>
        <w:rPr>
          <w:rFonts w:hint="eastAsia" w:ascii="仿宋" w:hAnsi="仿宋" w:eastAsia="仿宋" w:cs="仿宋"/>
          <w:spacing w:val="7"/>
          <w:sz w:val="32"/>
          <w:szCs w:val="32"/>
        </w:rPr>
        <w:t>;节能环保支出</w:t>
      </w:r>
      <w:r>
        <w:rPr>
          <w:rFonts w:hint="eastAsia" w:ascii="仿宋" w:hAnsi="仿宋" w:eastAsia="仿宋" w:cs="仿宋"/>
          <w:spacing w:val="-137"/>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7"/>
          <w:sz w:val="32"/>
          <w:szCs w:val="32"/>
        </w:rPr>
        <w:t>万元,较上年预算安排增加</w:t>
      </w:r>
      <w:r>
        <w:rPr>
          <w:rFonts w:hint="eastAsia" w:ascii="仿宋" w:hAnsi="仿宋" w:eastAsia="仿宋" w:cs="仿宋"/>
          <w:spacing w:val="7"/>
          <w:sz w:val="32"/>
          <w:szCs w:val="32"/>
          <w:u w:val="single"/>
          <w:lang w:val="en-US" w:eastAsia="zh-CN"/>
        </w:rPr>
        <w:t xml:space="preserve"> 0</w:t>
      </w:r>
      <w:r>
        <w:rPr>
          <w:rFonts w:hint="eastAsia" w:ascii="仿宋" w:hAnsi="仿宋" w:eastAsia="仿宋" w:cs="仿宋"/>
          <w:sz w:val="32"/>
          <w:szCs w:val="32"/>
        </w:rPr>
        <w:t xml:space="preserve"> </w:t>
      </w:r>
      <w:r>
        <w:rPr>
          <w:rFonts w:hint="eastAsia" w:ascii="仿宋" w:hAnsi="仿宋" w:eastAsia="仿宋" w:cs="仿宋"/>
          <w:spacing w:val="7"/>
          <w:sz w:val="32"/>
          <w:szCs w:val="32"/>
        </w:rPr>
        <w:t>万元;城乡社区支出</w:t>
      </w:r>
      <w:r>
        <w:rPr>
          <w:rFonts w:hint="eastAsia" w:ascii="仿宋" w:hAnsi="仿宋" w:eastAsia="仿宋" w:cs="仿宋"/>
          <w:spacing w:val="-137"/>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7"/>
          <w:sz w:val="32"/>
          <w:szCs w:val="32"/>
        </w:rPr>
        <w:t>万元,较上年预算安排增加</w:t>
      </w:r>
      <w:r>
        <w:rPr>
          <w:rFonts w:hint="eastAsia" w:ascii="仿宋" w:hAnsi="仿宋" w:eastAsia="仿宋" w:cs="仿宋"/>
          <w:spacing w:val="7"/>
          <w:sz w:val="32"/>
          <w:szCs w:val="32"/>
          <w:u w:val="single"/>
          <w:lang w:val="en-US" w:eastAsia="zh-CN"/>
        </w:rPr>
        <w:t xml:space="preserve"> 0</w:t>
      </w:r>
      <w:r>
        <w:rPr>
          <w:rFonts w:hint="eastAsia" w:ascii="仿宋" w:hAnsi="仿宋" w:eastAsia="仿宋" w:cs="仿宋"/>
          <w:sz w:val="32"/>
          <w:szCs w:val="32"/>
          <w:u w:val="single"/>
        </w:rPr>
        <w:t xml:space="preserve"> </w:t>
      </w:r>
      <w:r>
        <w:rPr>
          <w:rFonts w:hint="eastAsia" w:ascii="仿宋" w:hAnsi="仿宋" w:eastAsia="仿宋" w:cs="仿宋"/>
          <w:spacing w:val="18"/>
          <w:sz w:val="32"/>
          <w:szCs w:val="32"/>
        </w:rPr>
        <w:t>万元;农林水支出</w:t>
      </w:r>
      <w:r>
        <w:rPr>
          <w:rFonts w:hint="eastAsia" w:ascii="仿宋" w:hAnsi="仿宋" w:eastAsia="仿宋" w:cs="仿宋"/>
          <w:spacing w:val="-143"/>
          <w:sz w:val="32"/>
          <w:szCs w:val="32"/>
        </w:rPr>
        <w:t xml:space="preserve"> </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6"/>
          <w:sz w:val="32"/>
          <w:szCs w:val="32"/>
          <w:u w:val="single" w:color="auto"/>
          <w:lang w:val="en-US" w:eastAsia="zh-CN"/>
        </w:rPr>
        <w:t>0</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8"/>
          <w:sz w:val="32"/>
          <w:szCs w:val="32"/>
        </w:rPr>
        <w:t>万元,较上年预算安排增加</w:t>
      </w:r>
      <w:r>
        <w:rPr>
          <w:rFonts w:hint="eastAsia" w:ascii="仿宋" w:hAnsi="仿宋" w:eastAsia="仿宋" w:cs="仿宋"/>
          <w:spacing w:val="18"/>
          <w:sz w:val="32"/>
          <w:szCs w:val="32"/>
          <w:lang w:val="en-US" w:eastAsia="zh-CN"/>
        </w:rPr>
        <w:t xml:space="preserve"> </w:t>
      </w:r>
      <w:r>
        <w:rPr>
          <w:rFonts w:hint="eastAsia" w:ascii="仿宋" w:hAnsi="仿宋" w:eastAsia="仿宋" w:cs="仿宋"/>
          <w:spacing w:val="18"/>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pacing w:val="7"/>
          <w:sz w:val="32"/>
          <w:szCs w:val="32"/>
        </w:rPr>
        <w:t>万元;交通运输支出</w:t>
      </w:r>
      <w:r>
        <w:rPr>
          <w:rFonts w:hint="eastAsia" w:ascii="仿宋" w:hAnsi="仿宋" w:eastAsia="仿宋" w:cs="仿宋"/>
          <w:spacing w:val="-137"/>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7"/>
          <w:sz w:val="32"/>
          <w:szCs w:val="32"/>
        </w:rPr>
        <w:t>万元,较上年预算安排增加</w:t>
      </w:r>
      <w:r>
        <w:rPr>
          <w:rFonts w:hint="eastAsia" w:ascii="仿宋" w:hAnsi="仿宋" w:eastAsia="仿宋" w:cs="仿宋"/>
          <w:spacing w:val="7"/>
          <w:sz w:val="32"/>
          <w:szCs w:val="32"/>
          <w:u w:val="single"/>
          <w:lang w:val="en-US" w:eastAsia="zh-CN"/>
        </w:rPr>
        <w:t>0</w:t>
      </w:r>
      <w:r>
        <w:rPr>
          <w:rFonts w:hint="eastAsia" w:ascii="仿宋" w:hAnsi="仿宋" w:eastAsia="仿宋" w:cs="仿宋"/>
          <w:sz w:val="32"/>
          <w:szCs w:val="32"/>
        </w:rPr>
        <w:t xml:space="preserve"> </w:t>
      </w:r>
      <w:r>
        <w:rPr>
          <w:rFonts w:hint="eastAsia" w:ascii="仿宋" w:hAnsi="仿宋" w:eastAsia="仿宋" w:cs="仿宋"/>
          <w:spacing w:val="18"/>
          <w:sz w:val="32"/>
          <w:szCs w:val="32"/>
        </w:rPr>
        <w:t>万元;资源勘探工业信息等支出</w:t>
      </w:r>
      <w:r>
        <w:rPr>
          <w:rFonts w:hint="eastAsia" w:ascii="仿宋" w:hAnsi="仿宋" w:eastAsia="仿宋" w:cs="仿宋"/>
          <w:spacing w:val="-140"/>
          <w:sz w:val="32"/>
          <w:szCs w:val="32"/>
        </w:rPr>
        <w:t xml:space="preserve"> </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6"/>
          <w:sz w:val="32"/>
          <w:szCs w:val="32"/>
          <w:u w:val="single" w:color="auto"/>
          <w:lang w:val="en-US" w:eastAsia="zh-CN"/>
        </w:rPr>
        <w:t>0</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8"/>
          <w:sz w:val="32"/>
          <w:szCs w:val="32"/>
        </w:rPr>
        <w:t>万元,较上年预算安排</w:t>
      </w:r>
      <w:r>
        <w:rPr>
          <w:rFonts w:hint="eastAsia" w:ascii="仿宋" w:hAnsi="仿宋" w:eastAsia="仿宋" w:cs="仿宋"/>
          <w:sz w:val="32"/>
          <w:szCs w:val="32"/>
        </w:rPr>
        <w:t xml:space="preserve"> </w:t>
      </w:r>
      <w:r>
        <w:rPr>
          <w:rFonts w:hint="eastAsia" w:ascii="仿宋" w:hAnsi="仿宋" w:eastAsia="仿宋" w:cs="仿宋"/>
          <w:spacing w:val="6"/>
          <w:sz w:val="32"/>
          <w:szCs w:val="32"/>
        </w:rPr>
        <w:t>增加</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0</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万元;商业服务业等支</w:t>
      </w:r>
      <w:r>
        <w:rPr>
          <w:rFonts w:hint="eastAsia" w:ascii="仿宋" w:hAnsi="仿宋" w:eastAsia="仿宋" w:cs="仿宋"/>
          <w:spacing w:val="5"/>
          <w:sz w:val="32"/>
          <w:szCs w:val="32"/>
        </w:rPr>
        <w:t>出</w:t>
      </w:r>
      <w:r>
        <w:rPr>
          <w:rFonts w:hint="eastAsia" w:ascii="仿宋" w:hAnsi="仿宋" w:eastAsia="仿宋" w:cs="仿宋"/>
          <w:spacing w:val="-153"/>
          <w:sz w:val="32"/>
          <w:szCs w:val="32"/>
        </w:rPr>
        <w:t xml:space="preserve"> </w:t>
      </w:r>
      <w:r>
        <w:rPr>
          <w:rFonts w:hint="eastAsia" w:ascii="仿宋" w:hAnsi="仿宋" w:eastAsia="仿宋" w:cs="仿宋"/>
          <w:spacing w:val="4"/>
          <w:sz w:val="32"/>
          <w:szCs w:val="32"/>
          <w:u w:val="single" w:color="auto"/>
        </w:rPr>
        <w:t xml:space="preserve">  </w:t>
      </w:r>
      <w:r>
        <w:rPr>
          <w:rFonts w:hint="eastAsia" w:ascii="仿宋" w:hAnsi="仿宋" w:eastAsia="仿宋" w:cs="仿宋"/>
          <w:spacing w:val="4"/>
          <w:sz w:val="32"/>
          <w:szCs w:val="32"/>
          <w:u w:val="single" w:color="auto"/>
          <w:lang w:val="en-US" w:eastAsia="zh-CN"/>
        </w:rPr>
        <w:t>0</w:t>
      </w:r>
      <w:r>
        <w:rPr>
          <w:rFonts w:hint="eastAsia" w:ascii="仿宋" w:hAnsi="仿宋" w:eastAsia="仿宋" w:cs="仿宋"/>
          <w:spacing w:val="4"/>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5"/>
          <w:sz w:val="32"/>
          <w:szCs w:val="32"/>
        </w:rPr>
        <w:t>万元,较上年</w:t>
      </w:r>
      <w:r>
        <w:rPr>
          <w:rFonts w:hint="eastAsia" w:ascii="仿宋" w:hAnsi="仿宋" w:eastAsia="仿宋" w:cs="仿宋"/>
          <w:spacing w:val="6"/>
          <w:sz w:val="32"/>
          <w:szCs w:val="32"/>
        </w:rPr>
        <w:t>预算安排增加</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0</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6"/>
          <w:sz w:val="32"/>
          <w:szCs w:val="32"/>
        </w:rPr>
        <w:t>万元;金融</w:t>
      </w:r>
      <w:r>
        <w:rPr>
          <w:rFonts w:hint="eastAsia" w:ascii="仿宋" w:hAnsi="仿宋" w:eastAsia="仿宋" w:cs="仿宋"/>
          <w:spacing w:val="5"/>
          <w:sz w:val="32"/>
          <w:szCs w:val="32"/>
        </w:rPr>
        <w:t>支出</w:t>
      </w:r>
      <w:r>
        <w:rPr>
          <w:rFonts w:hint="eastAsia" w:ascii="仿宋" w:hAnsi="仿宋" w:eastAsia="仿宋" w:cs="仿宋"/>
          <w:spacing w:val="-153"/>
          <w:sz w:val="32"/>
          <w:szCs w:val="32"/>
        </w:rPr>
        <w:t xml:space="preserve"> </w:t>
      </w:r>
      <w:r>
        <w:rPr>
          <w:rFonts w:hint="eastAsia" w:ascii="仿宋" w:hAnsi="仿宋" w:eastAsia="仿宋" w:cs="仿宋"/>
          <w:spacing w:val="4"/>
          <w:sz w:val="32"/>
          <w:szCs w:val="32"/>
          <w:u w:val="single" w:color="auto"/>
        </w:rPr>
        <w:t xml:space="preserve">  </w:t>
      </w:r>
      <w:r>
        <w:rPr>
          <w:rFonts w:hint="eastAsia" w:ascii="仿宋" w:hAnsi="仿宋" w:eastAsia="仿宋" w:cs="仿宋"/>
          <w:spacing w:val="4"/>
          <w:sz w:val="32"/>
          <w:szCs w:val="32"/>
          <w:u w:val="single" w:color="auto"/>
          <w:lang w:val="en-US" w:eastAsia="zh-CN"/>
        </w:rPr>
        <w:t>0</w:t>
      </w:r>
      <w:r>
        <w:rPr>
          <w:rFonts w:hint="eastAsia" w:ascii="仿宋" w:hAnsi="仿宋" w:eastAsia="仿宋" w:cs="仿宋"/>
          <w:spacing w:val="4"/>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5"/>
          <w:sz w:val="32"/>
          <w:szCs w:val="32"/>
        </w:rPr>
        <w:t>万元,较上年</w:t>
      </w:r>
      <w:r>
        <w:rPr>
          <w:rFonts w:hint="eastAsia" w:ascii="仿宋" w:hAnsi="仿宋" w:eastAsia="仿宋" w:cs="仿宋"/>
          <w:spacing w:val="12"/>
          <w:sz w:val="32"/>
          <w:szCs w:val="32"/>
        </w:rPr>
        <w:t>预算安排增加</w:t>
      </w:r>
      <w:r>
        <w:rPr>
          <w:rFonts w:hint="eastAsia" w:ascii="仿宋" w:hAnsi="仿宋" w:eastAsia="仿宋" w:cs="仿宋"/>
          <w:spacing w:val="-125"/>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2"/>
          <w:sz w:val="32"/>
          <w:szCs w:val="32"/>
        </w:rPr>
        <w:t>万元;自然资源海洋气象等支出</w:t>
      </w:r>
      <w:r>
        <w:rPr>
          <w:rFonts w:hint="eastAsia" w:ascii="仿宋" w:hAnsi="仿宋" w:eastAsia="仿宋" w:cs="仿宋"/>
          <w:position w:val="-4"/>
          <w:sz w:val="32"/>
          <w:szCs w:val="32"/>
        </w:rPr>
        <w:drawing>
          <wp:inline distT="0" distB="0" distL="0" distR="0">
            <wp:extent cx="1270" cy="889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9"/>
                    <a:stretch>
                      <a:fillRect/>
                    </a:stretch>
                  </pic:blipFill>
                  <pic:spPr>
                    <a:xfrm>
                      <a:off x="0" y="0"/>
                      <a:ext cx="1431" cy="9143"/>
                    </a:xfrm>
                    <a:prstGeom prst="rect">
                      <a:avLst/>
                    </a:prstGeom>
                  </pic:spPr>
                </pic:pic>
              </a:graphicData>
            </a:graphic>
          </wp:inline>
        </w:draw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0</w:t>
      </w:r>
      <w:r>
        <w:rPr>
          <w:rFonts w:hint="eastAsia" w:ascii="仿宋" w:hAnsi="仿宋" w:eastAsia="仿宋" w:cs="仿宋"/>
          <w:spacing w:val="7"/>
          <w:sz w:val="32"/>
          <w:szCs w:val="32"/>
        </w:rPr>
        <w:t>万元,较上年预算安排增加</w:t>
      </w:r>
      <w:r>
        <w:rPr>
          <w:rFonts w:hint="eastAsia" w:ascii="仿宋" w:hAnsi="仿宋" w:eastAsia="仿宋" w:cs="仿宋"/>
          <w:spacing w:val="7"/>
          <w:sz w:val="32"/>
          <w:szCs w:val="32"/>
          <w:u w:val="single" w:color="auto"/>
        </w:rPr>
        <w:t xml:space="preserve">  </w:t>
      </w:r>
      <w:r>
        <w:rPr>
          <w:rFonts w:hint="eastAsia" w:ascii="仿宋" w:hAnsi="仿宋" w:eastAsia="仿宋" w:cs="仿宋"/>
          <w:spacing w:val="7"/>
          <w:sz w:val="32"/>
          <w:szCs w:val="32"/>
          <w:u w:val="single" w:color="auto"/>
          <w:lang w:val="en-US" w:eastAsia="zh-CN"/>
        </w:rPr>
        <w:t>0</w:t>
      </w:r>
      <w:r>
        <w:rPr>
          <w:rFonts w:hint="eastAsia" w:ascii="仿宋" w:hAnsi="仿宋" w:eastAsia="仿宋" w:cs="仿宋"/>
          <w:spacing w:val="7"/>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7"/>
          <w:sz w:val="32"/>
          <w:szCs w:val="32"/>
        </w:rPr>
        <w:t>万元;住房保障支出</w:t>
      </w:r>
      <w:r>
        <w:rPr>
          <w:rFonts w:hint="eastAsia" w:ascii="仿宋" w:hAnsi="仿宋" w:eastAsia="仿宋" w:cs="仿宋"/>
          <w:spacing w:val="7"/>
          <w:sz w:val="32"/>
          <w:szCs w:val="32"/>
          <w:u w:val="single"/>
          <w:lang w:val="en-US" w:eastAsia="zh-CN"/>
        </w:rPr>
        <w:t>135</w:t>
      </w:r>
      <w:r>
        <w:rPr>
          <w:rFonts w:hint="eastAsia" w:ascii="仿宋" w:hAnsi="仿宋" w:eastAsia="仿宋" w:cs="仿宋"/>
          <w:spacing w:val="11"/>
          <w:sz w:val="32"/>
          <w:szCs w:val="32"/>
        </w:rPr>
        <w:t>万元,较上年预算安排增加</w:t>
      </w:r>
      <w:r>
        <w:rPr>
          <w:rFonts w:hint="eastAsia" w:ascii="仿宋" w:hAnsi="仿宋" w:eastAsia="仿宋" w:cs="仿宋"/>
          <w:spacing w:val="-125"/>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28.28</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1"/>
          <w:sz w:val="32"/>
          <w:szCs w:val="32"/>
        </w:rPr>
        <w:t>万元</w:t>
      </w:r>
      <w:r>
        <w:rPr>
          <w:rFonts w:hint="eastAsia" w:ascii="仿宋" w:hAnsi="仿宋" w:eastAsia="仿宋" w:cs="仿宋"/>
          <w:spacing w:val="11"/>
          <w:sz w:val="32"/>
          <w:szCs w:val="32"/>
          <w:lang w:eastAsia="zh-CN"/>
        </w:rPr>
        <w:t>，</w:t>
      </w:r>
      <w:r>
        <w:rPr>
          <w:rFonts w:hint="eastAsia" w:ascii="仿宋" w:hAnsi="仿宋" w:eastAsia="仿宋" w:cs="仿宋"/>
          <w:spacing w:val="10"/>
          <w:sz w:val="32"/>
          <w:szCs w:val="32"/>
          <w:u w:val="single" w:color="auto"/>
          <w:lang w:val="en-US" w:eastAsia="zh-CN"/>
        </w:rPr>
        <w:t>增长26.5%</w:t>
      </w:r>
      <w:r>
        <w:rPr>
          <w:rFonts w:hint="eastAsia" w:cs="仿宋"/>
          <w:spacing w:val="5"/>
          <w:sz w:val="32"/>
          <w:szCs w:val="32"/>
          <w:lang w:val="en-US" w:eastAsia="zh-CN"/>
        </w:rPr>
        <w:t>，</w:t>
      </w:r>
      <w:r>
        <w:rPr>
          <w:rFonts w:hint="eastAsia" w:ascii="仿宋" w:hAnsi="仿宋" w:eastAsia="仿宋" w:cs="仿宋"/>
          <w:spacing w:val="7"/>
          <w:sz w:val="32"/>
          <w:szCs w:val="32"/>
          <w:lang w:val="en-US" w:eastAsia="zh-CN"/>
        </w:rPr>
        <w:t>主要原因是基础绩效奖增加，相应的住房公积金增加</w:t>
      </w:r>
      <w:r>
        <w:rPr>
          <w:rFonts w:hint="eastAsia" w:ascii="仿宋" w:hAnsi="仿宋" w:eastAsia="仿宋" w:cs="仿宋"/>
          <w:spacing w:val="7"/>
          <w:sz w:val="32"/>
          <w:szCs w:val="32"/>
        </w:rPr>
        <w:t>；粮</w:t>
      </w:r>
      <w:r>
        <w:rPr>
          <w:rFonts w:hint="eastAsia" w:ascii="仿宋" w:hAnsi="仿宋" w:eastAsia="仿宋" w:cs="仿宋"/>
          <w:spacing w:val="11"/>
          <w:sz w:val="32"/>
          <w:szCs w:val="32"/>
        </w:rPr>
        <w:t>油物资储</w:t>
      </w:r>
      <w:r>
        <w:rPr>
          <w:rFonts w:hint="eastAsia" w:ascii="仿宋" w:hAnsi="仿宋" w:eastAsia="仿宋" w:cs="仿宋"/>
          <w:spacing w:val="5"/>
          <w:sz w:val="32"/>
          <w:szCs w:val="32"/>
        </w:rPr>
        <w:t>备支出</w:t>
      </w:r>
      <w:r>
        <w:rPr>
          <w:rFonts w:hint="eastAsia" w:ascii="仿宋" w:hAnsi="仿宋" w:eastAsia="仿宋" w:cs="仿宋"/>
          <w:spacing w:val="-145"/>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万元,较上年预算安排增加</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5"/>
          <w:sz w:val="32"/>
          <w:szCs w:val="32"/>
        </w:rPr>
        <w:t>万元;灾</w:t>
      </w:r>
      <w:r>
        <w:rPr>
          <w:rFonts w:hint="eastAsia" w:ascii="仿宋" w:hAnsi="仿宋" w:eastAsia="仿宋" w:cs="仿宋"/>
          <w:spacing w:val="13"/>
          <w:sz w:val="32"/>
          <w:szCs w:val="32"/>
        </w:rPr>
        <w:t>害防治及应急管理支出</w:t>
      </w:r>
      <w:r>
        <w:rPr>
          <w:rFonts w:hint="eastAsia" w:ascii="仿宋" w:hAnsi="仿宋" w:eastAsia="仿宋" w:cs="仿宋"/>
          <w:spacing w:val="-148"/>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3"/>
          <w:sz w:val="32"/>
          <w:szCs w:val="32"/>
        </w:rPr>
        <w:t>万元,较上年预算安</w:t>
      </w:r>
      <w:r>
        <w:rPr>
          <w:rFonts w:hint="eastAsia" w:ascii="仿宋" w:hAnsi="仿宋" w:eastAsia="仿宋" w:cs="仿宋"/>
          <w:spacing w:val="12"/>
          <w:sz w:val="32"/>
          <w:szCs w:val="32"/>
        </w:rPr>
        <w:t>排增加</w:t>
      </w:r>
      <w:r>
        <w:rPr>
          <w:rFonts w:hint="eastAsia" w:ascii="仿宋" w:hAnsi="仿宋" w:eastAsia="仿宋" w:cs="仿宋"/>
          <w:sz w:val="32"/>
          <w:szCs w:val="32"/>
          <w:u w:val="single" w:color="auto"/>
        </w:rPr>
        <w:t xml:space="preserve">  </w:t>
      </w:r>
      <w:r>
        <w:rPr>
          <w:rFonts w:hint="eastAsia" w:ascii="仿宋" w:hAnsi="仿宋" w:eastAsia="仿宋" w:cs="仿宋"/>
          <w:sz w:val="32"/>
          <w:szCs w:val="32"/>
          <w:u w:val="single" w:color="auto"/>
          <w:lang w:val="en-US" w:eastAsia="zh-CN"/>
        </w:rPr>
        <w:t>0</w:t>
      </w:r>
      <w:r>
        <w:rPr>
          <w:rFonts w:hint="eastAsia" w:ascii="仿宋" w:hAnsi="仿宋" w:eastAsia="仿宋" w:cs="仿宋"/>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z w:val="32"/>
          <w:szCs w:val="32"/>
        </w:rPr>
        <w:t>万元；其他支出</w:t>
      </w:r>
      <w:r>
        <w:rPr>
          <w:rFonts w:hint="eastAsia" w:ascii="仿宋" w:hAnsi="仿宋" w:eastAsia="仿宋" w:cs="仿宋"/>
          <w:spacing w:val="-155"/>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z w:val="32"/>
          <w:szCs w:val="32"/>
        </w:rPr>
        <w:t>万元,较上年预</w:t>
      </w:r>
      <w:r>
        <w:rPr>
          <w:rFonts w:hint="eastAsia" w:ascii="仿宋" w:hAnsi="仿宋" w:eastAsia="仿宋" w:cs="仿宋"/>
          <w:spacing w:val="-1"/>
          <w:sz w:val="32"/>
          <w:szCs w:val="32"/>
        </w:rPr>
        <w:t>算安排增加</w:t>
      </w:r>
      <w:r>
        <w:rPr>
          <w:rFonts w:hint="eastAsia" w:ascii="仿宋" w:hAnsi="仿宋" w:eastAsia="仿宋" w:cs="仿宋"/>
          <w:spacing w:val="4"/>
          <w:sz w:val="32"/>
          <w:szCs w:val="32"/>
          <w:u w:val="single" w:color="auto"/>
        </w:rPr>
        <w:t xml:space="preserve">  </w:t>
      </w:r>
      <w:r>
        <w:rPr>
          <w:rFonts w:hint="eastAsia" w:ascii="仿宋" w:hAnsi="仿宋" w:eastAsia="仿宋" w:cs="仿宋"/>
          <w:spacing w:val="4"/>
          <w:sz w:val="32"/>
          <w:szCs w:val="32"/>
          <w:u w:val="single" w:color="auto"/>
          <w:lang w:val="en-US" w:eastAsia="zh-CN"/>
        </w:rPr>
        <w:t>0</w:t>
      </w:r>
      <w:r>
        <w:rPr>
          <w:rFonts w:hint="eastAsia" w:ascii="仿宋" w:hAnsi="仿宋" w:eastAsia="仿宋" w:cs="仿宋"/>
          <w:spacing w:val="4"/>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
          <w:sz w:val="32"/>
          <w:szCs w:val="32"/>
        </w:rPr>
        <w:t>万元。</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21" w:right="18" w:firstLine="647"/>
        <w:jc w:val="both"/>
        <w:textAlignment w:val="baseline"/>
        <w:rPr>
          <w:rFonts w:hint="eastAsia" w:ascii="仿宋" w:hAnsi="仿宋" w:eastAsia="仿宋" w:cs="仿宋"/>
          <w:sz w:val="32"/>
          <w:szCs w:val="32"/>
        </w:rPr>
      </w:pPr>
      <w:r>
        <w:rPr>
          <w:rFonts w:hint="eastAsia" w:ascii="仿宋" w:hAnsi="仿宋" w:eastAsia="仿宋" w:cs="仿宋"/>
          <w:spacing w:val="13"/>
          <w:sz w:val="32"/>
          <w:szCs w:val="32"/>
        </w:rPr>
        <w:t>按支出经济分类划分：工资福利支出</w:t>
      </w:r>
      <w:r>
        <w:rPr>
          <w:rFonts w:hint="eastAsia" w:ascii="仿宋" w:hAnsi="仿宋" w:eastAsia="仿宋" w:cs="仿宋"/>
          <w:spacing w:val="-149"/>
          <w:sz w:val="32"/>
          <w:szCs w:val="32"/>
        </w:rPr>
        <w:t xml:space="preserve"> </w:t>
      </w:r>
      <w:r>
        <w:rPr>
          <w:rFonts w:hint="eastAsia" w:ascii="仿宋" w:hAnsi="仿宋" w:eastAsia="仿宋" w:cs="仿宋"/>
          <w:spacing w:val="-149"/>
          <w:sz w:val="32"/>
          <w:szCs w:val="32"/>
          <w:lang w:val="en-US" w:eastAsia="zh-CN"/>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128623.63</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3"/>
          <w:sz w:val="32"/>
          <w:szCs w:val="32"/>
        </w:rPr>
        <w:t>万元,较上年</w:t>
      </w:r>
      <w:r>
        <w:rPr>
          <w:rFonts w:hint="eastAsia" w:ascii="仿宋" w:hAnsi="仿宋" w:eastAsia="仿宋" w:cs="仿宋"/>
          <w:spacing w:val="6"/>
          <w:sz w:val="32"/>
          <w:szCs w:val="32"/>
        </w:rPr>
        <w:t>预算安排增加</w:t>
      </w:r>
      <w:r>
        <w:rPr>
          <w:rFonts w:hint="eastAsia" w:ascii="仿宋" w:hAnsi="仿宋" w:eastAsia="仿宋" w:cs="仿宋"/>
          <w:spacing w:val="6"/>
          <w:sz w:val="32"/>
          <w:szCs w:val="32"/>
          <w:u w:val="single" w:color="auto"/>
          <w:lang w:val="en-US" w:eastAsia="zh-CN"/>
        </w:rPr>
        <w:t xml:space="preserve"> 21307.47</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rPr>
        <w:t>万元</w:t>
      </w:r>
      <w:r>
        <w:rPr>
          <w:rFonts w:hint="eastAsia" w:cs="仿宋"/>
          <w:spacing w:val="6"/>
          <w:sz w:val="32"/>
          <w:szCs w:val="32"/>
          <w:lang w:eastAsia="zh-CN"/>
        </w:rPr>
        <w:t>，增长</w:t>
      </w:r>
      <w:r>
        <w:rPr>
          <w:rFonts w:hint="eastAsia" w:cs="仿宋"/>
          <w:spacing w:val="6"/>
          <w:sz w:val="32"/>
          <w:szCs w:val="32"/>
          <w:lang w:val="en-US" w:eastAsia="zh-CN"/>
        </w:rPr>
        <w:t>19.85%</w:t>
      </w:r>
      <w:r>
        <w:rPr>
          <w:rFonts w:hint="eastAsia" w:cs="仿宋"/>
          <w:spacing w:val="6"/>
          <w:sz w:val="32"/>
          <w:szCs w:val="32"/>
          <w:lang w:eastAsia="zh-CN"/>
        </w:rPr>
        <w:t>，</w:t>
      </w:r>
      <w:r>
        <w:rPr>
          <w:rFonts w:hint="eastAsia" w:cs="仿宋"/>
          <w:spacing w:val="5"/>
          <w:sz w:val="32"/>
          <w:szCs w:val="32"/>
          <w:lang w:val="en-US" w:eastAsia="zh-CN"/>
        </w:rPr>
        <w:t>主要原因是基础绩效奖增加</w:t>
      </w:r>
      <w:r>
        <w:rPr>
          <w:rFonts w:hint="eastAsia" w:ascii="仿宋" w:hAnsi="仿宋" w:eastAsia="仿宋" w:cs="仿宋"/>
          <w:spacing w:val="6"/>
          <w:sz w:val="32"/>
          <w:szCs w:val="32"/>
        </w:rPr>
        <w:t>;商品和</w:t>
      </w:r>
      <w:r>
        <w:rPr>
          <w:rFonts w:hint="eastAsia" w:ascii="仿宋" w:hAnsi="仿宋" w:eastAsia="仿宋" w:cs="仿宋"/>
          <w:spacing w:val="5"/>
          <w:sz w:val="32"/>
          <w:szCs w:val="32"/>
        </w:rPr>
        <w:t>服务支出</w:t>
      </w:r>
      <w:r>
        <w:rPr>
          <w:rFonts w:hint="eastAsia" w:cs="仿宋"/>
          <w:spacing w:val="5"/>
          <w:sz w:val="32"/>
          <w:szCs w:val="32"/>
          <w:u w:val="single"/>
          <w:lang w:val="en-US" w:eastAsia="zh-CN"/>
        </w:rPr>
        <w:t>46949</w:t>
      </w:r>
      <w:r>
        <w:rPr>
          <w:rFonts w:hint="eastAsia" w:ascii="仿宋" w:hAnsi="仿宋" w:eastAsia="仿宋" w:cs="仿宋"/>
          <w:spacing w:val="5"/>
          <w:sz w:val="32"/>
          <w:szCs w:val="32"/>
          <w:u w:val="single"/>
          <w:lang w:val="en-US" w:eastAsia="zh-CN"/>
        </w:rPr>
        <w:t>.28</w:t>
      </w:r>
      <w:r>
        <w:rPr>
          <w:rFonts w:hint="eastAsia" w:ascii="仿宋" w:hAnsi="仿宋" w:eastAsia="仿宋" w:cs="仿宋"/>
          <w:spacing w:val="5"/>
          <w:sz w:val="32"/>
          <w:szCs w:val="32"/>
        </w:rPr>
        <w:t>万元,</w:t>
      </w:r>
      <w:r>
        <w:rPr>
          <w:rFonts w:hint="eastAsia" w:ascii="仿宋" w:hAnsi="仿宋" w:eastAsia="仿宋" w:cs="仿宋"/>
          <w:sz w:val="32"/>
          <w:szCs w:val="32"/>
        </w:rPr>
        <w:t xml:space="preserve"> </w:t>
      </w:r>
      <w:r>
        <w:rPr>
          <w:rFonts w:hint="eastAsia" w:ascii="仿宋" w:hAnsi="仿宋" w:eastAsia="仿宋" w:cs="仿宋"/>
          <w:spacing w:val="12"/>
          <w:sz w:val="32"/>
          <w:szCs w:val="32"/>
        </w:rPr>
        <w:t>较上年预算安排增加</w:t>
      </w:r>
      <w:r>
        <w:rPr>
          <w:rFonts w:hint="eastAsia" w:ascii="仿宋" w:hAnsi="仿宋" w:eastAsia="仿宋" w:cs="仿宋"/>
          <w:spacing w:val="-126"/>
          <w:sz w:val="32"/>
          <w:szCs w:val="32"/>
        </w:rPr>
        <w:t xml:space="preserve"> </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8385.85</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
          <w:sz w:val="32"/>
          <w:szCs w:val="32"/>
        </w:rPr>
        <w:t>万元</w:t>
      </w:r>
      <w:r>
        <w:rPr>
          <w:rFonts w:hint="eastAsia" w:cs="仿宋"/>
          <w:spacing w:val="12"/>
          <w:sz w:val="32"/>
          <w:szCs w:val="32"/>
          <w:lang w:eastAsia="zh-CN"/>
        </w:rPr>
        <w:t>，增长</w:t>
      </w:r>
      <w:r>
        <w:rPr>
          <w:rFonts w:hint="eastAsia" w:cs="仿宋"/>
          <w:spacing w:val="12"/>
          <w:sz w:val="32"/>
          <w:szCs w:val="32"/>
          <w:lang w:val="en-US" w:eastAsia="zh-CN"/>
        </w:rPr>
        <w:t>21.75%，</w:t>
      </w:r>
      <w:r>
        <w:rPr>
          <w:rFonts w:hint="eastAsia" w:cs="仿宋"/>
          <w:spacing w:val="12"/>
          <w:sz w:val="32"/>
          <w:szCs w:val="32"/>
          <w:u w:val="none"/>
          <w:lang w:val="en-US" w:eastAsia="zh-CN"/>
        </w:rPr>
        <w:t>主要原因是增加了生均公用经费</w:t>
      </w:r>
      <w:r>
        <w:rPr>
          <w:rFonts w:hint="eastAsia" w:ascii="仿宋" w:hAnsi="仿宋" w:eastAsia="仿宋" w:cs="仿宋"/>
          <w:spacing w:val="12"/>
          <w:sz w:val="32"/>
          <w:szCs w:val="32"/>
        </w:rPr>
        <w:t>;对个人和家庭的补</w:t>
      </w:r>
      <w:r>
        <w:rPr>
          <w:rFonts w:hint="eastAsia" w:ascii="仿宋" w:hAnsi="仿宋" w:eastAsia="仿宋" w:cs="仿宋"/>
          <w:spacing w:val="6"/>
          <w:sz w:val="32"/>
          <w:szCs w:val="32"/>
        </w:rPr>
        <w:t>助</w:t>
      </w:r>
      <w:r>
        <w:rPr>
          <w:rFonts w:hint="eastAsia" w:ascii="仿宋" w:hAnsi="仿宋" w:eastAsia="仿宋" w:cs="仿宋"/>
          <w:spacing w:val="-155"/>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359.75</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6"/>
          <w:sz w:val="32"/>
          <w:szCs w:val="32"/>
        </w:rPr>
        <w:t>万元,较上年预算安排减少</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1349.75</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万元</w:t>
      </w:r>
      <w:r>
        <w:rPr>
          <w:rFonts w:hint="eastAsia" w:cs="仿宋"/>
          <w:spacing w:val="5"/>
          <w:sz w:val="32"/>
          <w:szCs w:val="32"/>
          <w:lang w:eastAsia="zh-CN"/>
        </w:rPr>
        <w:t>，</w:t>
      </w:r>
      <w:r>
        <w:rPr>
          <w:rFonts w:hint="eastAsia" w:cs="仿宋"/>
          <w:spacing w:val="5"/>
          <w:sz w:val="32"/>
          <w:szCs w:val="32"/>
          <w:lang w:val="en-US" w:eastAsia="zh-CN"/>
        </w:rPr>
        <w:t>主要原因是</w:t>
      </w:r>
      <w:r>
        <w:rPr>
          <w:rFonts w:hint="eastAsia" w:cs="仿宋"/>
          <w:spacing w:val="5"/>
          <w:sz w:val="32"/>
          <w:szCs w:val="32"/>
          <w:u w:val="single"/>
          <w:lang w:val="en-US" w:eastAsia="zh-CN"/>
        </w:rPr>
        <w:t>退休人员基础绩效奖并入工资和福利支出</w:t>
      </w:r>
      <w:r>
        <w:rPr>
          <w:rFonts w:hint="eastAsia" w:ascii="仿宋" w:hAnsi="仿宋" w:eastAsia="仿宋" w:cs="仿宋"/>
          <w:spacing w:val="5"/>
          <w:sz w:val="32"/>
          <w:szCs w:val="32"/>
        </w:rPr>
        <w:t>;债务利</w:t>
      </w:r>
      <w:r>
        <w:rPr>
          <w:rFonts w:hint="eastAsia" w:ascii="仿宋" w:hAnsi="仿宋" w:eastAsia="仿宋" w:cs="仿宋"/>
          <w:spacing w:val="-6"/>
          <w:sz w:val="32"/>
          <w:szCs w:val="32"/>
        </w:rPr>
        <w:t>息及费用支出</w:t>
      </w:r>
      <w:r>
        <w:rPr>
          <w:rFonts w:hint="eastAsia" w:ascii="仿宋" w:hAnsi="仿宋" w:eastAsia="仿宋" w:cs="仿宋"/>
          <w:spacing w:val="-147"/>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6"/>
          <w:sz w:val="32"/>
          <w:szCs w:val="32"/>
        </w:rPr>
        <w:t>万元，较上年预算安排增加</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0</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w:t>
      </w:r>
      <w:r>
        <w:rPr>
          <w:rFonts w:hint="eastAsia" w:ascii="仿宋" w:hAnsi="仿宋" w:eastAsia="仿宋" w:cs="仿宋"/>
          <w:sz w:val="32"/>
          <w:szCs w:val="32"/>
        </w:rPr>
        <w:t xml:space="preserve"> </w:t>
      </w:r>
      <w:r>
        <w:rPr>
          <w:rFonts w:hint="eastAsia" w:ascii="仿宋" w:hAnsi="仿宋" w:eastAsia="仿宋" w:cs="仿宋"/>
          <w:spacing w:val="12"/>
          <w:sz w:val="32"/>
          <w:szCs w:val="32"/>
        </w:rPr>
        <w:t>元；资本性支出（基本建设）</w:t>
      </w:r>
      <w:r>
        <w:rPr>
          <w:rFonts w:hint="eastAsia" w:ascii="仿宋" w:hAnsi="仿宋" w:eastAsia="仿宋" w:cs="仿宋"/>
          <w:spacing w:val="-126"/>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2"/>
          <w:sz w:val="32"/>
          <w:szCs w:val="32"/>
        </w:rPr>
        <w:t>万元,较上年预算安排增</w:t>
      </w:r>
      <w:r>
        <w:rPr>
          <w:rFonts w:hint="eastAsia" w:ascii="仿宋" w:hAnsi="仿宋" w:eastAsia="仿宋" w:cs="仿宋"/>
          <w:sz w:val="32"/>
          <w:szCs w:val="32"/>
        </w:rPr>
        <w:t xml:space="preserve"> </w:t>
      </w:r>
      <w:r>
        <w:rPr>
          <w:rFonts w:hint="eastAsia" w:ascii="仿宋" w:hAnsi="仿宋" w:eastAsia="仿宋" w:cs="仿宋"/>
          <w:spacing w:val="10"/>
          <w:sz w:val="32"/>
          <w:szCs w:val="32"/>
        </w:rPr>
        <w:t>加</w:t>
      </w:r>
      <w:r>
        <w:rPr>
          <w:rFonts w:hint="eastAsia" w:ascii="仿宋" w:hAnsi="仿宋" w:eastAsia="仿宋" w:cs="仿宋"/>
          <w:spacing w:val="-131"/>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0"/>
          <w:sz w:val="32"/>
          <w:szCs w:val="32"/>
        </w:rPr>
        <w:t>万元；资本性支出</w:t>
      </w:r>
      <w:r>
        <w:rPr>
          <w:rFonts w:hint="eastAsia" w:ascii="仿宋" w:hAnsi="仿宋" w:eastAsia="仿宋" w:cs="仿宋"/>
          <w:spacing w:val="-150"/>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6741.21</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10"/>
          <w:sz w:val="32"/>
          <w:szCs w:val="32"/>
        </w:rPr>
        <w:t>万元,较上年预算安</w:t>
      </w:r>
      <w:r>
        <w:rPr>
          <w:rFonts w:hint="eastAsia" w:ascii="仿宋" w:hAnsi="仿宋" w:eastAsia="仿宋" w:cs="仿宋"/>
          <w:sz w:val="32"/>
          <w:szCs w:val="32"/>
        </w:rPr>
        <w:t xml:space="preserve"> </w:t>
      </w:r>
      <w:r>
        <w:rPr>
          <w:rFonts w:hint="eastAsia" w:ascii="仿宋" w:hAnsi="仿宋" w:eastAsia="仿宋" w:cs="仿宋"/>
          <w:spacing w:val="6"/>
          <w:sz w:val="32"/>
          <w:szCs w:val="32"/>
        </w:rPr>
        <w:t>排减少</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1455.85</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6"/>
          <w:sz w:val="32"/>
          <w:szCs w:val="32"/>
        </w:rPr>
        <w:t>万元</w:t>
      </w:r>
      <w:r>
        <w:rPr>
          <w:rFonts w:hint="eastAsia" w:cs="仿宋"/>
          <w:spacing w:val="6"/>
          <w:sz w:val="32"/>
          <w:szCs w:val="32"/>
          <w:lang w:eastAsia="zh-CN"/>
        </w:rPr>
        <w:t>，下降</w:t>
      </w:r>
      <w:r>
        <w:rPr>
          <w:rFonts w:hint="eastAsia" w:cs="仿宋"/>
          <w:spacing w:val="6"/>
          <w:sz w:val="32"/>
          <w:szCs w:val="32"/>
          <w:lang w:val="en-US" w:eastAsia="zh-CN"/>
        </w:rPr>
        <w:t>17.76%，主要原因是</w:t>
      </w:r>
      <w:r>
        <w:rPr>
          <w:rFonts w:hint="eastAsia" w:ascii="仿宋" w:hAnsi="仿宋" w:eastAsia="仿宋" w:cs="仿宋"/>
          <w:spacing w:val="5"/>
          <w:u w:val="single" w:color="auto"/>
          <w:lang w:eastAsia="zh-CN"/>
        </w:rPr>
        <w:t>响应政府过紧日子号召，</w:t>
      </w:r>
      <w:r>
        <w:rPr>
          <w:rFonts w:hint="eastAsia" w:cs="仿宋"/>
          <w:spacing w:val="5"/>
          <w:u w:val="single" w:color="auto"/>
          <w:lang w:eastAsia="zh-CN"/>
        </w:rPr>
        <w:t>盘活资产，</w:t>
      </w:r>
      <w:r>
        <w:rPr>
          <w:rFonts w:hint="eastAsia" w:ascii="仿宋" w:hAnsi="仿宋" w:eastAsia="仿宋" w:cs="仿宋"/>
          <w:spacing w:val="5"/>
          <w:u w:val="single" w:color="auto"/>
          <w:lang w:eastAsia="zh-CN"/>
        </w:rPr>
        <w:t>压缩开支</w:t>
      </w:r>
      <w:r>
        <w:rPr>
          <w:rFonts w:hint="eastAsia" w:cs="仿宋"/>
          <w:spacing w:val="5"/>
          <w:u w:val="single" w:color="auto"/>
          <w:lang w:eastAsia="zh-CN"/>
        </w:rPr>
        <w:t>，减少电教设备采购</w:t>
      </w:r>
      <w:r>
        <w:rPr>
          <w:rFonts w:hint="eastAsia" w:ascii="仿宋" w:hAnsi="仿宋" w:eastAsia="仿宋" w:cs="仿宋"/>
          <w:spacing w:val="5"/>
          <w:u w:val="single" w:color="auto"/>
        </w:rPr>
        <w:t xml:space="preserve"> </w:t>
      </w:r>
      <w:r>
        <w:rPr>
          <w:rFonts w:hint="eastAsia" w:ascii="仿宋" w:hAnsi="仿宋" w:eastAsia="仿宋" w:cs="仿宋"/>
          <w:spacing w:val="6"/>
          <w:sz w:val="32"/>
          <w:szCs w:val="32"/>
        </w:rPr>
        <w:t>；对企业补助（基本建设）</w:t>
      </w:r>
      <w:r>
        <w:rPr>
          <w:rFonts w:hint="eastAsia" w:ascii="仿宋" w:hAnsi="仿宋" w:eastAsia="仿宋" w:cs="仿宋"/>
          <w:spacing w:val="6"/>
          <w:sz w:val="32"/>
          <w:szCs w:val="32"/>
          <w:u w:val="single" w:color="auto"/>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w:t>
      </w:r>
      <w:r>
        <w:rPr>
          <w:rFonts w:hint="eastAsia" w:ascii="仿宋" w:hAnsi="仿宋" w:eastAsia="仿宋" w:cs="仿宋"/>
          <w:sz w:val="32"/>
          <w:szCs w:val="32"/>
        </w:rPr>
        <w:t xml:space="preserve"> </w:t>
      </w:r>
      <w:r>
        <w:rPr>
          <w:rFonts w:hint="eastAsia" w:ascii="仿宋" w:hAnsi="仿宋" w:eastAsia="仿宋" w:cs="仿宋"/>
          <w:spacing w:val="20"/>
          <w:sz w:val="32"/>
          <w:szCs w:val="32"/>
        </w:rPr>
        <w:t>元,较上年预算安排增加</w:t>
      </w:r>
      <w:r>
        <w:rPr>
          <w:rFonts w:hint="eastAsia" w:ascii="仿宋" w:hAnsi="仿宋" w:eastAsia="仿宋" w:cs="仿宋"/>
          <w:spacing w:val="-102"/>
          <w:sz w:val="32"/>
          <w:szCs w:val="32"/>
        </w:rPr>
        <w:t xml:space="preserve"> </w:t>
      </w:r>
      <w:r>
        <w:rPr>
          <w:rFonts w:hint="eastAsia" w:ascii="仿宋" w:hAnsi="仿宋" w:eastAsia="仿宋" w:cs="仿宋"/>
          <w:spacing w:val="23"/>
          <w:sz w:val="32"/>
          <w:szCs w:val="32"/>
          <w:u w:val="single" w:color="auto"/>
        </w:rPr>
        <w:t xml:space="preserve">  </w:t>
      </w:r>
      <w:r>
        <w:rPr>
          <w:rFonts w:hint="eastAsia" w:ascii="仿宋" w:hAnsi="仿宋" w:eastAsia="仿宋" w:cs="仿宋"/>
          <w:spacing w:val="23"/>
          <w:sz w:val="32"/>
          <w:szCs w:val="32"/>
          <w:u w:val="single" w:color="auto"/>
          <w:lang w:val="en-US" w:eastAsia="zh-CN"/>
        </w:rPr>
        <w:t>0</w:t>
      </w:r>
      <w:r>
        <w:rPr>
          <w:rFonts w:hint="eastAsia" w:ascii="仿宋" w:hAnsi="仿宋" w:eastAsia="仿宋" w:cs="仿宋"/>
          <w:spacing w:val="23"/>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20"/>
          <w:sz w:val="32"/>
          <w:szCs w:val="32"/>
        </w:rPr>
        <w:t>万元；</w:t>
      </w:r>
      <w:r>
        <w:rPr>
          <w:rFonts w:hint="eastAsia" w:ascii="仿宋" w:hAnsi="仿宋" w:eastAsia="仿宋" w:cs="仿宋"/>
          <w:spacing w:val="-91"/>
          <w:sz w:val="32"/>
          <w:szCs w:val="32"/>
        </w:rPr>
        <w:t xml:space="preserve"> </w:t>
      </w:r>
      <w:r>
        <w:rPr>
          <w:rFonts w:hint="eastAsia" w:ascii="仿宋" w:hAnsi="仿宋" w:eastAsia="仿宋" w:cs="仿宋"/>
          <w:spacing w:val="20"/>
          <w:sz w:val="32"/>
          <w:szCs w:val="32"/>
        </w:rPr>
        <w:t>对企业补助</w:t>
      </w:r>
      <w:r>
        <w:rPr>
          <w:rFonts w:hint="eastAsia" w:ascii="仿宋" w:hAnsi="仿宋" w:eastAsia="仿宋" w:cs="仿宋"/>
          <w:position w:val="-4"/>
          <w:sz w:val="32"/>
          <w:szCs w:val="32"/>
        </w:rPr>
        <w:drawing>
          <wp:inline distT="0" distB="0" distL="0" distR="0">
            <wp:extent cx="1270" cy="889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0"/>
                    <a:stretch>
                      <a:fillRect/>
                    </a:stretch>
                  </pic:blipFill>
                  <pic:spPr>
                    <a:xfrm>
                      <a:off x="0" y="0"/>
                      <a:ext cx="1432" cy="9143"/>
                    </a:xfrm>
                    <a:prstGeom prst="rect">
                      <a:avLst/>
                    </a:prstGeom>
                  </pic:spPr>
                </pic:pic>
              </a:graphicData>
            </a:graphic>
          </wp:inline>
        </w:drawing>
      </w:r>
      <w:r>
        <w:rPr>
          <w:rFonts w:hint="eastAsia" w:ascii="仿宋" w:hAnsi="仿宋" w:eastAsia="仿宋" w:cs="仿宋"/>
          <w:sz w:val="32"/>
          <w:szCs w:val="32"/>
        </w:rPr>
        <w:t xml:space="preserve"> </w:t>
      </w:r>
      <w:r>
        <w:rPr>
          <w:rFonts w:hint="eastAsia" w:ascii="仿宋" w:hAnsi="仿宋" w:eastAsia="仿宋" w:cs="仿宋"/>
          <w:sz w:val="32"/>
          <w:szCs w:val="32"/>
          <w:u w:val="single"/>
          <w:lang w:val="en-US" w:eastAsia="zh-CN"/>
        </w:rPr>
        <w:t>0</w:t>
      </w:r>
      <w:r>
        <w:rPr>
          <w:rFonts w:hint="eastAsia" w:ascii="仿宋" w:hAnsi="仿宋" w:eastAsia="仿宋" w:cs="仿宋"/>
          <w:spacing w:val="12"/>
          <w:sz w:val="32"/>
          <w:szCs w:val="32"/>
        </w:rPr>
        <w:t>万元,较上年预算安排增加</w:t>
      </w:r>
      <w:r>
        <w:rPr>
          <w:rFonts w:hint="eastAsia" w:ascii="仿宋" w:hAnsi="仿宋" w:eastAsia="仿宋" w:cs="仿宋"/>
          <w:spacing w:val="-126"/>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2"/>
          <w:sz w:val="32"/>
          <w:szCs w:val="32"/>
        </w:rPr>
        <w:t>万元；对社会保险</w:t>
      </w:r>
      <w:r>
        <w:rPr>
          <w:rFonts w:hint="eastAsia" w:ascii="仿宋" w:hAnsi="仿宋" w:eastAsia="仿宋" w:cs="仿宋"/>
          <w:spacing w:val="2"/>
          <w:sz w:val="32"/>
          <w:szCs w:val="32"/>
        </w:rPr>
        <w:t>基金补助</w:t>
      </w:r>
      <w:r>
        <w:rPr>
          <w:rFonts w:hint="eastAsia" w:ascii="仿宋" w:hAnsi="仿宋" w:eastAsia="仿宋" w:cs="仿宋"/>
          <w:spacing w:val="-138"/>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2"/>
          <w:sz w:val="32"/>
          <w:szCs w:val="32"/>
        </w:rPr>
        <w:t>万元,较上年预算安排增加</w:t>
      </w:r>
      <w:r>
        <w:rPr>
          <w:rFonts w:hint="eastAsia" w:ascii="仿宋" w:hAnsi="仿宋" w:eastAsia="仿宋" w:cs="仿宋"/>
          <w:spacing w:val="2"/>
          <w:sz w:val="32"/>
          <w:szCs w:val="32"/>
          <w:u w:val="single" w:color="auto"/>
        </w:rPr>
        <w:t xml:space="preserve"> </w:t>
      </w:r>
      <w:r>
        <w:rPr>
          <w:rFonts w:hint="eastAsia" w:ascii="仿宋" w:hAnsi="仿宋" w:eastAsia="仿宋" w:cs="仿宋"/>
          <w:spacing w:val="2"/>
          <w:sz w:val="32"/>
          <w:szCs w:val="32"/>
          <w:u w:val="single" w:color="auto"/>
          <w:lang w:val="en-US" w:eastAsia="zh-CN"/>
        </w:rPr>
        <w:t>0</w:t>
      </w:r>
      <w:r>
        <w:rPr>
          <w:rFonts w:hint="eastAsia" w:ascii="仿宋" w:hAnsi="仿宋" w:eastAsia="仿宋" w:cs="仿宋"/>
          <w:spacing w:val="2"/>
          <w:sz w:val="32"/>
          <w:szCs w:val="32"/>
          <w:u w:val="single" w:color="auto"/>
        </w:rPr>
        <w:t xml:space="preserve"> </w:t>
      </w:r>
      <w:r>
        <w:rPr>
          <w:rFonts w:hint="eastAsia" w:ascii="仿宋" w:hAnsi="仿宋" w:eastAsia="仿宋" w:cs="仿宋"/>
          <w:spacing w:val="2"/>
          <w:sz w:val="32"/>
          <w:szCs w:val="32"/>
        </w:rPr>
        <w:t>万元；</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 w:hAnsi="仿宋" w:eastAsia="仿宋" w:cs="仿宋"/>
          <w:sz w:val="32"/>
          <w:szCs w:val="32"/>
          <w:lang w:eastAsia="zh-CN"/>
        </w:rPr>
      </w:pPr>
      <w:r>
        <w:rPr>
          <w:rFonts w:hint="eastAsia" w:ascii="仿宋" w:hAnsi="仿宋" w:eastAsia="仿宋" w:cs="仿宋"/>
          <w:spacing w:val="3"/>
          <w:sz w:val="32"/>
          <w:szCs w:val="32"/>
        </w:rPr>
        <w:t>其他支出</w:t>
      </w:r>
      <w:r>
        <w:rPr>
          <w:rFonts w:hint="eastAsia" w:ascii="仿宋" w:hAnsi="仿宋" w:eastAsia="仿宋" w:cs="仿宋"/>
          <w:spacing w:val="-151"/>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425</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3"/>
          <w:sz w:val="32"/>
          <w:szCs w:val="32"/>
        </w:rPr>
        <w:t>万元,较上年预算安排增加</w:t>
      </w:r>
      <w:r>
        <w:rPr>
          <w:rFonts w:hint="eastAsia" w:ascii="仿宋" w:hAnsi="仿宋" w:eastAsia="仿宋" w:cs="仿宋"/>
          <w:spacing w:val="3"/>
          <w:sz w:val="32"/>
          <w:szCs w:val="32"/>
          <w:u w:val="single" w:color="auto"/>
        </w:rPr>
        <w:t xml:space="preserve">  </w:t>
      </w:r>
      <w:r>
        <w:rPr>
          <w:rFonts w:hint="eastAsia" w:ascii="仿宋" w:hAnsi="仿宋" w:eastAsia="仿宋" w:cs="仿宋"/>
          <w:spacing w:val="3"/>
          <w:sz w:val="32"/>
          <w:szCs w:val="32"/>
          <w:u w:val="single" w:color="auto"/>
          <w:lang w:val="en-US" w:eastAsia="zh-CN"/>
        </w:rPr>
        <w:t>425</w:t>
      </w:r>
      <w:r>
        <w:rPr>
          <w:rFonts w:hint="eastAsia" w:ascii="仿宋" w:hAnsi="仿宋" w:eastAsia="仿宋" w:cs="仿宋"/>
          <w:spacing w:val="3"/>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3"/>
          <w:sz w:val="32"/>
          <w:szCs w:val="32"/>
        </w:rPr>
        <w:t>万元</w:t>
      </w:r>
      <w:r>
        <w:rPr>
          <w:rFonts w:hint="eastAsia" w:cs="仿宋"/>
          <w:spacing w:val="3"/>
          <w:sz w:val="32"/>
          <w:szCs w:val="32"/>
          <w:lang w:eastAsia="zh-CN"/>
        </w:rPr>
        <w:t>，主要原因是质保金到期返还。</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573"/>
        <w:jc w:val="both"/>
        <w:textAlignment w:val="baseline"/>
        <w:rPr>
          <w:rFonts w:hint="eastAsia" w:ascii="仿宋" w:hAnsi="仿宋" w:eastAsia="仿宋" w:cs="仿宋"/>
          <w:sz w:val="32"/>
          <w:szCs w:val="32"/>
        </w:rPr>
      </w:pPr>
      <w:r>
        <w:rPr>
          <w:rFonts w:hint="eastAsia" w:ascii="仿宋" w:hAnsi="仿宋" w:eastAsia="仿宋" w:cs="仿宋"/>
          <w:b/>
          <w:bCs/>
          <w:spacing w:val="-1"/>
          <w:sz w:val="32"/>
          <w:szCs w:val="32"/>
        </w:rPr>
        <w:t>(三)财政拨款支出情况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91"/>
        <w:jc w:val="both"/>
        <w:textAlignment w:val="baseline"/>
        <w:rPr>
          <w:rFonts w:hint="eastAsia" w:ascii="仿宋" w:hAnsi="仿宋" w:eastAsia="仿宋" w:cs="仿宋"/>
          <w:sz w:val="32"/>
          <w:szCs w:val="32"/>
        </w:rPr>
      </w:pPr>
      <w:r>
        <w:rPr>
          <w:rFonts w:hint="eastAsia" w:ascii="仿宋" w:hAnsi="仿宋" w:eastAsia="仿宋" w:cs="仿宋"/>
          <w:spacing w:val="11"/>
          <w:sz w:val="32"/>
          <w:szCs w:val="32"/>
          <w:lang w:val="en-US" w:eastAsia="zh-CN"/>
        </w:rPr>
        <w:t xml:space="preserve">  2024</w:t>
      </w:r>
      <w:r>
        <w:rPr>
          <w:rFonts w:hint="eastAsia" w:ascii="仿宋" w:hAnsi="仿宋" w:eastAsia="仿宋" w:cs="仿宋"/>
          <w:spacing w:val="11"/>
          <w:sz w:val="32"/>
          <w:szCs w:val="32"/>
        </w:rPr>
        <w:t>年</w:t>
      </w:r>
      <w:r>
        <w:rPr>
          <w:rFonts w:hint="eastAsia" w:ascii="仿宋" w:hAnsi="仿宋" w:eastAsia="仿宋" w:cs="仿宋"/>
          <w:spacing w:val="6"/>
          <w:sz w:val="32"/>
          <w:szCs w:val="32"/>
          <w:lang w:eastAsia="zh-CN"/>
        </w:rPr>
        <w:t>南昌市新建区教育体育局</w:t>
      </w:r>
      <w:r>
        <w:rPr>
          <w:rFonts w:hint="eastAsia" w:ascii="仿宋" w:hAnsi="仿宋" w:eastAsia="仿宋" w:cs="仿宋"/>
          <w:spacing w:val="11"/>
          <w:sz w:val="32"/>
          <w:szCs w:val="32"/>
        </w:rPr>
        <w:t>部门财政拨款支出预算总额</w:t>
      </w:r>
      <w:r>
        <w:rPr>
          <w:rFonts w:hint="eastAsia" w:ascii="仿宋" w:hAnsi="仿宋" w:eastAsia="仿宋" w:cs="仿宋"/>
          <w:spacing w:val="-145"/>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10</w:t>
      </w:r>
      <w:r>
        <w:rPr>
          <w:rFonts w:hint="eastAsia" w:cs="仿宋"/>
          <w:spacing w:val="10"/>
          <w:sz w:val="32"/>
          <w:szCs w:val="32"/>
          <w:u w:val="single" w:color="auto"/>
          <w:lang w:val="en-US" w:eastAsia="zh-CN"/>
        </w:rPr>
        <w:t>8611.27</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1"/>
          <w:sz w:val="32"/>
          <w:szCs w:val="32"/>
        </w:rPr>
        <w:t>万元,较上年预</w:t>
      </w:r>
      <w:r>
        <w:rPr>
          <w:rFonts w:hint="eastAsia" w:ascii="仿宋" w:hAnsi="仿宋" w:eastAsia="仿宋" w:cs="仿宋"/>
          <w:spacing w:val="5"/>
          <w:sz w:val="32"/>
          <w:szCs w:val="32"/>
        </w:rPr>
        <w:t>算安排增加</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14753.5</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rPr>
        <w:t>万元</w:t>
      </w:r>
      <w:r>
        <w:rPr>
          <w:rFonts w:hint="eastAsia" w:cs="仿宋"/>
          <w:spacing w:val="5"/>
          <w:sz w:val="32"/>
          <w:szCs w:val="32"/>
          <w:lang w:eastAsia="zh-CN"/>
        </w:rPr>
        <w:t>，增长</w:t>
      </w:r>
      <w:r>
        <w:rPr>
          <w:rFonts w:hint="eastAsia" w:cs="仿宋"/>
          <w:spacing w:val="5"/>
          <w:sz w:val="32"/>
          <w:szCs w:val="32"/>
          <w:lang w:val="en-US" w:eastAsia="zh-CN"/>
        </w:rPr>
        <w:t>15.72%，主要原因是基础绩效奖增加</w:t>
      </w:r>
      <w:r>
        <w:rPr>
          <w:rFonts w:hint="eastAsia" w:ascii="仿宋" w:hAnsi="仿宋" w:eastAsia="仿宋" w:cs="仿宋"/>
          <w:spacing w:val="5"/>
          <w:sz w:val="32"/>
          <w:szCs w:val="32"/>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55" w:right="91" w:firstLine="613"/>
        <w:jc w:val="both"/>
        <w:textAlignment w:val="baseline"/>
        <w:rPr>
          <w:rFonts w:hint="eastAsia" w:ascii="仿宋" w:hAnsi="仿宋" w:eastAsia="仿宋" w:cs="仿宋"/>
          <w:sz w:val="32"/>
          <w:szCs w:val="32"/>
        </w:rPr>
      </w:pPr>
      <w:r>
        <w:rPr>
          <w:rFonts w:hint="eastAsia" w:ascii="仿宋" w:hAnsi="仿宋" w:eastAsia="仿宋" w:cs="仿宋"/>
          <w:spacing w:val="7"/>
          <w:sz w:val="32"/>
          <w:szCs w:val="32"/>
        </w:rPr>
        <w:t>按支出功能科目划分：一般公共服务支出</w:t>
      </w:r>
      <w:r>
        <w:rPr>
          <w:rFonts w:hint="eastAsia" w:ascii="仿宋" w:hAnsi="仿宋" w:eastAsia="仿宋" w:cs="仿宋"/>
          <w:spacing w:val="-150"/>
          <w:sz w:val="32"/>
          <w:szCs w:val="32"/>
        </w:rPr>
        <w:t xml:space="preserve"> </w:t>
      </w:r>
      <w:r>
        <w:rPr>
          <w:rFonts w:hint="eastAsia" w:ascii="仿宋" w:hAnsi="仿宋" w:eastAsia="仿宋" w:cs="仿宋"/>
          <w:spacing w:val="4"/>
          <w:sz w:val="32"/>
          <w:szCs w:val="32"/>
          <w:u w:val="single" w:color="auto"/>
        </w:rPr>
        <w:t xml:space="preserve"> </w:t>
      </w:r>
      <w:r>
        <w:rPr>
          <w:rFonts w:hint="eastAsia" w:ascii="仿宋" w:hAnsi="仿宋" w:eastAsia="仿宋" w:cs="仿宋"/>
          <w:spacing w:val="4"/>
          <w:sz w:val="32"/>
          <w:szCs w:val="32"/>
          <w:u w:val="single" w:color="auto"/>
          <w:lang w:val="en-US" w:eastAsia="zh-CN"/>
        </w:rPr>
        <w:t>0</w:t>
      </w:r>
      <w:r>
        <w:rPr>
          <w:rFonts w:hint="eastAsia" w:ascii="仿宋" w:hAnsi="仿宋" w:eastAsia="仿宋" w:cs="仿宋"/>
          <w:spacing w:val="4"/>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7"/>
          <w:sz w:val="32"/>
          <w:szCs w:val="32"/>
        </w:rPr>
        <w:t>万元，国</w:t>
      </w:r>
      <w:r>
        <w:rPr>
          <w:rFonts w:hint="eastAsia" w:ascii="仿宋" w:hAnsi="仿宋" w:eastAsia="仿宋" w:cs="仿宋"/>
          <w:spacing w:val="10"/>
          <w:sz w:val="32"/>
          <w:szCs w:val="32"/>
        </w:rPr>
        <w:t>防支出</w:t>
      </w:r>
      <w:r>
        <w:rPr>
          <w:rFonts w:hint="eastAsia" w:ascii="仿宋" w:hAnsi="仿宋" w:eastAsia="仿宋" w:cs="仿宋"/>
          <w:spacing w:val="-134"/>
          <w:sz w:val="32"/>
          <w:szCs w:val="32"/>
        </w:rPr>
        <w:t xml:space="preserve"> </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5"/>
          <w:sz w:val="32"/>
          <w:szCs w:val="32"/>
          <w:u w:val="single" w:color="auto"/>
          <w:lang w:val="en-US" w:eastAsia="zh-CN"/>
        </w:rPr>
        <w:t>0</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10"/>
          <w:sz w:val="32"/>
          <w:szCs w:val="32"/>
        </w:rPr>
        <w:t>万元,公共安全支出</w:t>
      </w:r>
      <w:r>
        <w:rPr>
          <w:rFonts w:hint="eastAsia" w:ascii="仿宋" w:hAnsi="仿宋" w:eastAsia="仿宋" w:cs="仿宋"/>
          <w:spacing w:val="-145"/>
          <w:sz w:val="32"/>
          <w:szCs w:val="32"/>
        </w:rPr>
        <w:t xml:space="preserve"> </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5"/>
          <w:sz w:val="32"/>
          <w:szCs w:val="32"/>
          <w:u w:val="single" w:color="auto"/>
          <w:lang w:val="en-US" w:eastAsia="zh-CN"/>
        </w:rPr>
        <w:t>0</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0"/>
          <w:sz w:val="32"/>
          <w:szCs w:val="32"/>
        </w:rPr>
        <w:t>万元,教育支出</w:t>
      </w:r>
      <w:r>
        <w:rPr>
          <w:rFonts w:hint="eastAsia" w:ascii="仿宋" w:hAnsi="仿宋" w:eastAsia="仿宋" w:cs="仿宋"/>
          <w:spacing w:val="-146"/>
          <w:sz w:val="32"/>
          <w:szCs w:val="32"/>
        </w:rPr>
        <w:t xml:space="preserve"> </w:t>
      </w:r>
      <w:r>
        <w:rPr>
          <w:rFonts w:hint="eastAsia" w:ascii="仿宋" w:hAnsi="仿宋" w:eastAsia="仿宋" w:cs="仿宋"/>
          <w:spacing w:val="14"/>
          <w:sz w:val="32"/>
          <w:szCs w:val="32"/>
          <w:u w:val="single" w:color="auto"/>
        </w:rPr>
        <w:t xml:space="preserve"> </w:t>
      </w:r>
      <w:r>
        <w:rPr>
          <w:rFonts w:hint="eastAsia" w:cs="仿宋"/>
          <w:spacing w:val="14"/>
          <w:sz w:val="32"/>
          <w:szCs w:val="32"/>
          <w:u w:val="single" w:color="auto"/>
          <w:lang w:val="en-US" w:eastAsia="zh-CN"/>
        </w:rPr>
        <w:t>107994.09</w:t>
      </w:r>
      <w:r>
        <w:rPr>
          <w:rFonts w:hint="eastAsia" w:ascii="仿宋" w:hAnsi="仿宋" w:eastAsia="仿宋" w:cs="仿宋"/>
          <w:spacing w:val="14"/>
          <w:sz w:val="32"/>
          <w:szCs w:val="32"/>
          <w:u w:val="single" w:color="auto"/>
        </w:rPr>
        <w:t xml:space="preserve"> </w:t>
      </w:r>
      <w:r>
        <w:rPr>
          <w:rFonts w:hint="eastAsia" w:ascii="仿宋" w:hAnsi="仿宋" w:eastAsia="仿宋" w:cs="仿宋"/>
          <w:spacing w:val="10"/>
          <w:sz w:val="32"/>
          <w:szCs w:val="32"/>
        </w:rPr>
        <w:t>万</w:t>
      </w:r>
      <w:r>
        <w:rPr>
          <w:rFonts w:hint="eastAsia" w:ascii="仿宋" w:hAnsi="仿宋" w:eastAsia="仿宋" w:cs="仿宋"/>
          <w:spacing w:val="35"/>
          <w:sz w:val="32"/>
          <w:szCs w:val="32"/>
        </w:rPr>
        <w:t>元,</w:t>
      </w:r>
      <w:r>
        <w:rPr>
          <w:rFonts w:hint="eastAsia" w:ascii="仿宋" w:hAnsi="仿宋" w:eastAsia="仿宋" w:cs="仿宋"/>
          <w:spacing w:val="11"/>
          <w:sz w:val="32"/>
          <w:szCs w:val="32"/>
        </w:rPr>
        <w:t>较上年预</w:t>
      </w:r>
      <w:r>
        <w:rPr>
          <w:rFonts w:hint="eastAsia" w:ascii="仿宋" w:hAnsi="仿宋" w:eastAsia="仿宋" w:cs="仿宋"/>
          <w:spacing w:val="5"/>
          <w:sz w:val="32"/>
          <w:szCs w:val="32"/>
        </w:rPr>
        <w:t>算安排增加</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14731.47</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rPr>
        <w:t>万元</w:t>
      </w:r>
      <w:r>
        <w:rPr>
          <w:rFonts w:hint="eastAsia" w:cs="仿宋"/>
          <w:spacing w:val="5"/>
          <w:sz w:val="32"/>
          <w:szCs w:val="32"/>
          <w:lang w:eastAsia="zh-CN"/>
        </w:rPr>
        <w:t>，增长</w:t>
      </w:r>
      <w:r>
        <w:rPr>
          <w:rFonts w:hint="eastAsia" w:cs="仿宋"/>
          <w:spacing w:val="5"/>
          <w:sz w:val="32"/>
          <w:szCs w:val="32"/>
          <w:lang w:val="en-US" w:eastAsia="zh-CN"/>
        </w:rPr>
        <w:t>15.8%，主要原因是基础绩效奖增加；</w:t>
      </w:r>
      <w:r>
        <w:rPr>
          <w:rFonts w:hint="eastAsia" w:ascii="仿宋" w:hAnsi="仿宋" w:eastAsia="仿宋" w:cs="仿宋"/>
          <w:spacing w:val="35"/>
          <w:sz w:val="32"/>
          <w:szCs w:val="32"/>
        </w:rPr>
        <w:t>科学技术支出</w:t>
      </w:r>
      <w:r>
        <w:rPr>
          <w:rFonts w:hint="eastAsia" w:ascii="仿宋" w:hAnsi="仿宋" w:eastAsia="仿宋" w:cs="仿宋"/>
          <w:spacing w:val="-113"/>
          <w:sz w:val="32"/>
          <w:szCs w:val="32"/>
        </w:rPr>
        <w:t xml:space="preserve"> </w:t>
      </w:r>
      <w:r>
        <w:rPr>
          <w:rFonts w:hint="eastAsia" w:ascii="仿宋" w:hAnsi="仿宋" w:eastAsia="仿宋" w:cs="仿宋"/>
          <w:spacing w:val="3"/>
          <w:sz w:val="32"/>
          <w:szCs w:val="32"/>
          <w:u w:val="single" w:color="auto"/>
        </w:rPr>
        <w:t xml:space="preserve">   </w:t>
      </w:r>
      <w:r>
        <w:rPr>
          <w:rFonts w:hint="eastAsia" w:ascii="仿宋" w:hAnsi="仿宋" w:eastAsia="仿宋" w:cs="仿宋"/>
          <w:spacing w:val="3"/>
          <w:sz w:val="32"/>
          <w:szCs w:val="32"/>
          <w:u w:val="single" w:color="auto"/>
          <w:lang w:val="en-US" w:eastAsia="zh-CN"/>
        </w:rPr>
        <w:t>0</w:t>
      </w:r>
      <w:r>
        <w:rPr>
          <w:rFonts w:hint="eastAsia" w:ascii="仿宋" w:hAnsi="仿宋" w:eastAsia="仿宋" w:cs="仿宋"/>
          <w:spacing w:val="3"/>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35"/>
          <w:sz w:val="32"/>
          <w:szCs w:val="32"/>
        </w:rPr>
        <w:t>万元</w:t>
      </w:r>
      <w:r>
        <w:rPr>
          <w:rFonts w:hint="eastAsia" w:cs="仿宋"/>
          <w:spacing w:val="35"/>
          <w:sz w:val="32"/>
          <w:szCs w:val="32"/>
          <w:lang w:eastAsia="zh-CN"/>
        </w:rPr>
        <w:t>；</w:t>
      </w:r>
      <w:r>
        <w:rPr>
          <w:rFonts w:hint="eastAsia" w:ascii="仿宋" w:hAnsi="仿宋" w:eastAsia="仿宋" w:cs="仿宋"/>
          <w:spacing w:val="-91"/>
          <w:sz w:val="32"/>
          <w:szCs w:val="32"/>
        </w:rPr>
        <w:t xml:space="preserve"> </w:t>
      </w:r>
      <w:r>
        <w:rPr>
          <w:rFonts w:hint="eastAsia" w:ascii="仿宋" w:hAnsi="仿宋" w:eastAsia="仿宋" w:cs="仿宋"/>
          <w:spacing w:val="35"/>
          <w:sz w:val="32"/>
          <w:szCs w:val="32"/>
        </w:rPr>
        <w:t>文化旅游体育</w:t>
      </w:r>
      <w:r>
        <w:rPr>
          <w:rFonts w:hint="eastAsia" w:ascii="仿宋" w:hAnsi="仿宋" w:eastAsia="仿宋" w:cs="仿宋"/>
          <w:spacing w:val="-84"/>
          <w:sz w:val="32"/>
          <w:szCs w:val="32"/>
        </w:rPr>
        <w:t xml:space="preserve"> </w:t>
      </w:r>
      <w:r>
        <w:rPr>
          <w:rFonts w:hint="eastAsia" w:ascii="仿宋" w:hAnsi="仿宋" w:eastAsia="仿宋" w:cs="仿宋"/>
          <w:spacing w:val="35"/>
          <w:sz w:val="32"/>
          <w:szCs w:val="32"/>
        </w:rPr>
        <w:t>与传媒支出</w:t>
      </w:r>
      <w:r>
        <w:rPr>
          <w:rFonts w:hint="eastAsia" w:ascii="仿宋" w:hAnsi="仿宋" w:eastAsia="仿宋" w:cs="仿宋"/>
          <w:position w:val="-4"/>
          <w:sz w:val="32"/>
          <w:szCs w:val="32"/>
          <w:u w:val="single"/>
          <w:lang w:val="en-US" w:eastAsia="zh-CN"/>
        </w:rPr>
        <w:t>175</w:t>
      </w:r>
      <w:r>
        <w:rPr>
          <w:rFonts w:hint="eastAsia" w:ascii="仿宋" w:hAnsi="仿宋" w:eastAsia="仿宋" w:cs="仿宋"/>
          <w:spacing w:val="14"/>
          <w:sz w:val="32"/>
          <w:szCs w:val="32"/>
        </w:rPr>
        <w:t>万元</w:t>
      </w:r>
      <w:r>
        <w:rPr>
          <w:rFonts w:hint="eastAsia" w:cs="仿宋"/>
          <w:spacing w:val="14"/>
          <w:sz w:val="32"/>
          <w:szCs w:val="32"/>
          <w:lang w:eastAsia="zh-CN"/>
        </w:rPr>
        <w:t>，</w:t>
      </w:r>
      <w:r>
        <w:rPr>
          <w:rFonts w:hint="eastAsia" w:ascii="仿宋" w:hAnsi="仿宋" w:eastAsia="仿宋" w:cs="仿宋"/>
          <w:spacing w:val="11"/>
          <w:sz w:val="32"/>
          <w:szCs w:val="32"/>
        </w:rPr>
        <w:t>较上年预</w:t>
      </w:r>
      <w:r>
        <w:rPr>
          <w:rFonts w:hint="eastAsia" w:ascii="仿宋" w:hAnsi="仿宋" w:eastAsia="仿宋" w:cs="仿宋"/>
          <w:spacing w:val="5"/>
          <w:sz w:val="32"/>
          <w:szCs w:val="32"/>
        </w:rPr>
        <w:t>算安排</w:t>
      </w:r>
      <w:r>
        <w:rPr>
          <w:rFonts w:hint="eastAsia" w:cs="仿宋"/>
          <w:spacing w:val="5"/>
          <w:sz w:val="32"/>
          <w:szCs w:val="32"/>
          <w:lang w:eastAsia="zh-CN"/>
        </w:rPr>
        <w:t>减少</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80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万元</w:t>
      </w:r>
      <w:r>
        <w:rPr>
          <w:rFonts w:hint="eastAsia" w:cs="仿宋"/>
          <w:spacing w:val="5"/>
          <w:sz w:val="32"/>
          <w:szCs w:val="32"/>
          <w:lang w:eastAsia="zh-CN"/>
        </w:rPr>
        <w:t>，下降</w:t>
      </w:r>
      <w:r>
        <w:rPr>
          <w:rFonts w:hint="eastAsia" w:cs="仿宋"/>
          <w:spacing w:val="5"/>
          <w:sz w:val="32"/>
          <w:szCs w:val="32"/>
          <w:u w:val="single"/>
          <w:lang w:val="en-US" w:eastAsia="zh-CN"/>
        </w:rPr>
        <w:t>31.37%</w:t>
      </w:r>
      <w:r>
        <w:rPr>
          <w:rFonts w:hint="eastAsia" w:cs="仿宋"/>
          <w:spacing w:val="5"/>
          <w:sz w:val="32"/>
          <w:szCs w:val="32"/>
          <w:lang w:val="en-US" w:eastAsia="zh-CN"/>
        </w:rPr>
        <w:t>，主要原因是减少了全区社会足球场地维护管理费项目经费；</w:t>
      </w:r>
      <w:r>
        <w:rPr>
          <w:rFonts w:hint="eastAsia" w:cs="仿宋"/>
          <w:spacing w:val="14"/>
          <w:sz w:val="32"/>
          <w:szCs w:val="32"/>
          <w:lang w:eastAsia="zh-CN"/>
        </w:rPr>
        <w:t>；</w:t>
      </w:r>
      <w:r>
        <w:rPr>
          <w:rFonts w:hint="eastAsia" w:ascii="仿宋" w:hAnsi="仿宋" w:eastAsia="仿宋" w:cs="仿宋"/>
          <w:spacing w:val="14"/>
          <w:sz w:val="32"/>
          <w:szCs w:val="32"/>
        </w:rPr>
        <w:t>社会保障和就业支出</w:t>
      </w:r>
      <w:r>
        <w:rPr>
          <w:rFonts w:hint="eastAsia" w:ascii="仿宋" w:hAnsi="仿宋" w:eastAsia="仿宋" w:cs="仿宋"/>
          <w:spacing w:val="-134"/>
          <w:sz w:val="32"/>
          <w:szCs w:val="32"/>
        </w:rPr>
        <w:t xml:space="preserve"> </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5"/>
          <w:sz w:val="32"/>
          <w:szCs w:val="32"/>
          <w:u w:val="single" w:color="auto"/>
          <w:lang w:val="en-US" w:eastAsia="zh-CN"/>
        </w:rPr>
        <w:t>157.73</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4"/>
          <w:sz w:val="32"/>
          <w:szCs w:val="32"/>
        </w:rPr>
        <w:t>万元,</w:t>
      </w:r>
      <w:r>
        <w:rPr>
          <w:rFonts w:hint="eastAsia" w:ascii="仿宋" w:hAnsi="仿宋" w:eastAsia="仿宋" w:cs="仿宋"/>
          <w:spacing w:val="11"/>
          <w:sz w:val="32"/>
          <w:szCs w:val="32"/>
        </w:rPr>
        <w:t>较上年预</w:t>
      </w:r>
      <w:r>
        <w:rPr>
          <w:rFonts w:hint="eastAsia" w:ascii="仿宋" w:hAnsi="仿宋" w:eastAsia="仿宋" w:cs="仿宋"/>
          <w:spacing w:val="5"/>
          <w:sz w:val="32"/>
          <w:szCs w:val="32"/>
        </w:rPr>
        <w:t>算安排</w:t>
      </w:r>
      <w:r>
        <w:rPr>
          <w:rFonts w:hint="eastAsia" w:cs="仿宋"/>
          <w:spacing w:val="5"/>
          <w:sz w:val="32"/>
          <w:szCs w:val="32"/>
          <w:lang w:eastAsia="zh-CN"/>
        </w:rPr>
        <w:t>增加</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16.64</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万元</w:t>
      </w:r>
      <w:r>
        <w:rPr>
          <w:rFonts w:hint="eastAsia" w:cs="仿宋"/>
          <w:spacing w:val="5"/>
          <w:sz w:val="32"/>
          <w:szCs w:val="32"/>
          <w:lang w:eastAsia="zh-CN"/>
        </w:rPr>
        <w:t>，增长</w:t>
      </w:r>
      <w:r>
        <w:rPr>
          <w:rFonts w:hint="eastAsia" w:cs="仿宋"/>
          <w:spacing w:val="5"/>
          <w:sz w:val="32"/>
          <w:szCs w:val="32"/>
          <w:u w:val="single"/>
          <w:lang w:val="en-US" w:eastAsia="zh-CN"/>
        </w:rPr>
        <w:t>11.79%</w:t>
      </w:r>
      <w:r>
        <w:rPr>
          <w:rFonts w:hint="eastAsia" w:cs="仿宋"/>
          <w:spacing w:val="5"/>
          <w:sz w:val="32"/>
          <w:szCs w:val="32"/>
          <w:lang w:val="en-US" w:eastAsia="zh-CN"/>
        </w:rPr>
        <w:t>，主要原因是基础绩效奖增加，相应的养老保险等增加；</w:t>
      </w:r>
      <w:r>
        <w:rPr>
          <w:rFonts w:hint="eastAsia" w:ascii="仿宋" w:hAnsi="仿宋" w:eastAsia="仿宋" w:cs="仿宋"/>
          <w:spacing w:val="14"/>
          <w:sz w:val="32"/>
          <w:szCs w:val="32"/>
        </w:rPr>
        <w:t>卫生健康支出</w:t>
      </w:r>
      <w:r>
        <w:rPr>
          <w:rFonts w:hint="eastAsia" w:ascii="仿宋" w:hAnsi="仿宋" w:eastAsia="仿宋" w:cs="仿宋"/>
          <w:spacing w:val="14"/>
          <w:sz w:val="32"/>
          <w:szCs w:val="32"/>
          <w:u w:val="single" w:color="auto"/>
          <w:lang w:val="en-US" w:eastAsia="zh-CN"/>
        </w:rPr>
        <w:t>149.44</w:t>
      </w:r>
      <w:r>
        <w:rPr>
          <w:rFonts w:hint="eastAsia" w:ascii="仿宋" w:hAnsi="仿宋" w:eastAsia="仿宋" w:cs="仿宋"/>
          <w:spacing w:val="-14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4"/>
          <w:sz w:val="32"/>
          <w:szCs w:val="32"/>
        </w:rPr>
        <w:t>万</w:t>
      </w:r>
      <w:r>
        <w:rPr>
          <w:rFonts w:hint="eastAsia" w:ascii="仿宋" w:hAnsi="仿宋" w:eastAsia="仿宋" w:cs="仿宋"/>
          <w:sz w:val="32"/>
          <w:szCs w:val="32"/>
        </w:rPr>
        <w:t xml:space="preserve"> </w:t>
      </w:r>
      <w:r>
        <w:rPr>
          <w:rFonts w:hint="eastAsia" w:ascii="仿宋" w:hAnsi="仿宋" w:eastAsia="仿宋" w:cs="仿宋"/>
          <w:spacing w:val="10"/>
          <w:sz w:val="32"/>
          <w:szCs w:val="32"/>
        </w:rPr>
        <w:t>元,</w:t>
      </w:r>
      <w:r>
        <w:rPr>
          <w:rFonts w:hint="eastAsia" w:ascii="仿宋" w:hAnsi="仿宋" w:eastAsia="仿宋" w:cs="仿宋"/>
          <w:spacing w:val="11"/>
          <w:sz w:val="32"/>
          <w:szCs w:val="32"/>
        </w:rPr>
        <w:t>较上年预</w:t>
      </w:r>
      <w:r>
        <w:rPr>
          <w:rFonts w:hint="eastAsia" w:ascii="仿宋" w:hAnsi="仿宋" w:eastAsia="仿宋" w:cs="仿宋"/>
          <w:spacing w:val="5"/>
          <w:sz w:val="32"/>
          <w:szCs w:val="32"/>
        </w:rPr>
        <w:t>算安排</w:t>
      </w:r>
      <w:r>
        <w:rPr>
          <w:rFonts w:hint="eastAsia" w:cs="仿宋"/>
          <w:spacing w:val="5"/>
          <w:sz w:val="32"/>
          <w:szCs w:val="32"/>
          <w:lang w:eastAsia="zh-CN"/>
        </w:rPr>
        <w:t>增加</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57.11</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万元</w:t>
      </w:r>
      <w:r>
        <w:rPr>
          <w:rFonts w:hint="eastAsia" w:cs="仿宋"/>
          <w:spacing w:val="5"/>
          <w:sz w:val="32"/>
          <w:szCs w:val="32"/>
          <w:lang w:eastAsia="zh-CN"/>
        </w:rPr>
        <w:t>，增长</w:t>
      </w:r>
      <w:r>
        <w:rPr>
          <w:rFonts w:hint="eastAsia" w:cs="仿宋"/>
          <w:spacing w:val="5"/>
          <w:sz w:val="32"/>
          <w:szCs w:val="32"/>
          <w:u w:val="single"/>
          <w:lang w:val="en-US" w:eastAsia="zh-CN"/>
        </w:rPr>
        <w:t>61.85%</w:t>
      </w:r>
      <w:r>
        <w:rPr>
          <w:rFonts w:hint="eastAsia" w:cs="仿宋"/>
          <w:spacing w:val="5"/>
          <w:sz w:val="32"/>
          <w:szCs w:val="32"/>
          <w:lang w:val="en-US" w:eastAsia="zh-CN"/>
        </w:rPr>
        <w:t>，主要原因是基础绩效奖增加，相应的医疗保险等增加；</w:t>
      </w:r>
      <w:r>
        <w:rPr>
          <w:rFonts w:hint="eastAsia" w:ascii="仿宋" w:hAnsi="仿宋" w:eastAsia="仿宋" w:cs="仿宋"/>
          <w:spacing w:val="10"/>
          <w:sz w:val="32"/>
          <w:szCs w:val="32"/>
        </w:rPr>
        <w:t>节能环保支出</w:t>
      </w:r>
      <w:r>
        <w:rPr>
          <w:rFonts w:hint="eastAsia" w:ascii="仿宋" w:hAnsi="仿宋" w:eastAsia="仿宋" w:cs="仿宋"/>
          <w:spacing w:val="-151"/>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0"/>
          <w:sz w:val="32"/>
          <w:szCs w:val="32"/>
        </w:rPr>
        <w:t>万元</w:t>
      </w:r>
      <w:r>
        <w:rPr>
          <w:rFonts w:hint="eastAsia" w:cs="仿宋"/>
          <w:spacing w:val="10"/>
          <w:sz w:val="32"/>
          <w:szCs w:val="32"/>
          <w:lang w:eastAsia="zh-CN"/>
        </w:rPr>
        <w:t>；</w:t>
      </w:r>
      <w:r>
        <w:rPr>
          <w:rFonts w:hint="eastAsia" w:ascii="仿宋" w:hAnsi="仿宋" w:eastAsia="仿宋" w:cs="仿宋"/>
          <w:spacing w:val="10"/>
          <w:sz w:val="32"/>
          <w:szCs w:val="32"/>
        </w:rPr>
        <w:t>城乡社区支出</w:t>
      </w:r>
      <w:r>
        <w:rPr>
          <w:rFonts w:hint="eastAsia" w:ascii="仿宋" w:hAnsi="仿宋" w:eastAsia="仿宋" w:cs="仿宋"/>
          <w:spacing w:val="-151"/>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0"/>
          <w:sz w:val="32"/>
          <w:szCs w:val="32"/>
        </w:rPr>
        <w:t>万元</w:t>
      </w:r>
      <w:r>
        <w:rPr>
          <w:rFonts w:hint="eastAsia" w:cs="仿宋"/>
          <w:spacing w:val="10"/>
          <w:sz w:val="32"/>
          <w:szCs w:val="32"/>
          <w:lang w:eastAsia="zh-CN"/>
        </w:rPr>
        <w:t>；</w:t>
      </w:r>
      <w:r>
        <w:rPr>
          <w:rFonts w:hint="eastAsia" w:ascii="仿宋" w:hAnsi="仿宋" w:eastAsia="仿宋" w:cs="仿宋"/>
          <w:spacing w:val="10"/>
          <w:sz w:val="32"/>
          <w:szCs w:val="32"/>
        </w:rPr>
        <w:t>农林水</w:t>
      </w:r>
      <w:r>
        <w:rPr>
          <w:rFonts w:hint="eastAsia" w:ascii="仿宋" w:hAnsi="仿宋" w:eastAsia="仿宋" w:cs="仿宋"/>
          <w:spacing w:val="14"/>
          <w:sz w:val="32"/>
          <w:szCs w:val="32"/>
        </w:rPr>
        <w:t>支出</w:t>
      </w:r>
      <w:r>
        <w:rPr>
          <w:rFonts w:hint="eastAsia" w:ascii="仿宋" w:hAnsi="仿宋" w:eastAsia="仿宋" w:cs="仿宋"/>
          <w:spacing w:val="-129"/>
          <w:sz w:val="32"/>
          <w:szCs w:val="32"/>
        </w:rPr>
        <w:t xml:space="preserve"> </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6"/>
          <w:sz w:val="32"/>
          <w:szCs w:val="32"/>
          <w:u w:val="single" w:color="auto"/>
          <w:lang w:val="en-US" w:eastAsia="zh-CN"/>
        </w:rPr>
        <w:t>0</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14"/>
          <w:sz w:val="32"/>
          <w:szCs w:val="32"/>
        </w:rPr>
        <w:t>万元</w:t>
      </w:r>
      <w:r>
        <w:rPr>
          <w:rFonts w:hint="eastAsia" w:cs="仿宋"/>
          <w:spacing w:val="14"/>
          <w:sz w:val="32"/>
          <w:szCs w:val="32"/>
          <w:lang w:eastAsia="zh-CN"/>
        </w:rPr>
        <w:t>；</w:t>
      </w:r>
      <w:r>
        <w:rPr>
          <w:rFonts w:hint="eastAsia" w:ascii="仿宋" w:hAnsi="仿宋" w:eastAsia="仿宋" w:cs="仿宋"/>
          <w:spacing w:val="14"/>
          <w:sz w:val="32"/>
          <w:szCs w:val="32"/>
        </w:rPr>
        <w:t>交通运输支出</w:t>
      </w:r>
      <w:r>
        <w:rPr>
          <w:rFonts w:hint="eastAsia" w:ascii="仿宋" w:hAnsi="仿宋" w:eastAsia="仿宋" w:cs="仿宋"/>
          <w:spacing w:val="-146"/>
          <w:sz w:val="32"/>
          <w:szCs w:val="32"/>
        </w:rPr>
        <w:t xml:space="preserve"> </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6"/>
          <w:sz w:val="32"/>
          <w:szCs w:val="32"/>
          <w:u w:val="single" w:color="auto"/>
          <w:lang w:val="en-US" w:eastAsia="zh-CN"/>
        </w:rPr>
        <w:t>0</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4"/>
          <w:sz w:val="32"/>
          <w:szCs w:val="32"/>
        </w:rPr>
        <w:t>万元</w:t>
      </w:r>
      <w:r>
        <w:rPr>
          <w:rFonts w:hint="eastAsia" w:cs="仿宋"/>
          <w:spacing w:val="14"/>
          <w:sz w:val="32"/>
          <w:szCs w:val="32"/>
          <w:lang w:eastAsia="zh-CN"/>
        </w:rPr>
        <w:t>；</w:t>
      </w:r>
      <w:r>
        <w:rPr>
          <w:rFonts w:hint="eastAsia" w:ascii="仿宋" w:hAnsi="仿宋" w:eastAsia="仿宋" w:cs="仿宋"/>
          <w:spacing w:val="14"/>
          <w:sz w:val="32"/>
          <w:szCs w:val="32"/>
        </w:rPr>
        <w:t>资源勘探工业信息</w:t>
      </w:r>
      <w:r>
        <w:rPr>
          <w:rFonts w:hint="eastAsia" w:ascii="仿宋" w:hAnsi="仿宋" w:eastAsia="仿宋" w:cs="仿宋"/>
          <w:spacing w:val="24"/>
          <w:sz w:val="32"/>
          <w:szCs w:val="32"/>
        </w:rPr>
        <w:t>等支出</w:t>
      </w:r>
      <w:r>
        <w:rPr>
          <w:rFonts w:hint="eastAsia" w:ascii="仿宋" w:hAnsi="仿宋" w:eastAsia="仿宋" w:cs="仿宋"/>
          <w:spacing w:val="27"/>
          <w:sz w:val="32"/>
          <w:szCs w:val="32"/>
          <w:u w:val="single" w:color="auto"/>
        </w:rPr>
        <w:t xml:space="preserve"> </w:t>
      </w:r>
      <w:r>
        <w:rPr>
          <w:rFonts w:hint="eastAsia" w:ascii="仿宋" w:hAnsi="仿宋" w:eastAsia="仿宋" w:cs="仿宋"/>
          <w:spacing w:val="27"/>
          <w:sz w:val="32"/>
          <w:szCs w:val="32"/>
          <w:u w:val="single" w:color="auto"/>
          <w:lang w:val="en-US" w:eastAsia="zh-CN"/>
        </w:rPr>
        <w:t>0</w:t>
      </w:r>
      <w:r>
        <w:rPr>
          <w:rFonts w:hint="eastAsia" w:ascii="仿宋" w:hAnsi="仿宋" w:eastAsia="仿宋" w:cs="仿宋"/>
          <w:spacing w:val="27"/>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24"/>
          <w:sz w:val="32"/>
          <w:szCs w:val="32"/>
        </w:rPr>
        <w:t>万元</w:t>
      </w:r>
      <w:r>
        <w:rPr>
          <w:rFonts w:hint="eastAsia" w:cs="仿宋"/>
          <w:spacing w:val="24"/>
          <w:sz w:val="32"/>
          <w:szCs w:val="32"/>
          <w:lang w:eastAsia="zh-CN"/>
        </w:rPr>
        <w:t>；</w:t>
      </w:r>
      <w:r>
        <w:rPr>
          <w:rFonts w:hint="eastAsia" w:ascii="仿宋" w:hAnsi="仿宋" w:eastAsia="仿宋" w:cs="仿宋"/>
          <w:spacing w:val="24"/>
          <w:sz w:val="32"/>
          <w:szCs w:val="32"/>
        </w:rPr>
        <w:t>商业服务业等支出</w:t>
      </w:r>
      <w:r>
        <w:rPr>
          <w:rFonts w:hint="eastAsia" w:ascii="仿宋" w:hAnsi="仿宋" w:eastAsia="仿宋" w:cs="仿宋"/>
          <w:spacing w:val="-134"/>
          <w:sz w:val="32"/>
          <w:szCs w:val="32"/>
        </w:rPr>
        <w:t xml:space="preserve"> </w:t>
      </w:r>
      <w:r>
        <w:rPr>
          <w:rFonts w:hint="eastAsia" w:ascii="仿宋" w:hAnsi="仿宋" w:eastAsia="仿宋" w:cs="仿宋"/>
          <w:spacing w:val="27"/>
          <w:sz w:val="32"/>
          <w:szCs w:val="32"/>
          <w:u w:val="single" w:color="auto"/>
        </w:rPr>
        <w:t xml:space="preserve">  </w:t>
      </w:r>
      <w:r>
        <w:rPr>
          <w:rFonts w:hint="eastAsia" w:ascii="仿宋" w:hAnsi="仿宋" w:eastAsia="仿宋" w:cs="仿宋"/>
          <w:spacing w:val="27"/>
          <w:sz w:val="32"/>
          <w:szCs w:val="32"/>
          <w:u w:val="single" w:color="auto"/>
          <w:lang w:val="en-US" w:eastAsia="zh-CN"/>
        </w:rPr>
        <w:t>0</w:t>
      </w:r>
      <w:r>
        <w:rPr>
          <w:rFonts w:hint="eastAsia" w:ascii="仿宋" w:hAnsi="仿宋" w:eastAsia="仿宋" w:cs="仿宋"/>
          <w:spacing w:val="27"/>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24"/>
          <w:sz w:val="32"/>
          <w:szCs w:val="32"/>
        </w:rPr>
        <w:t>万元</w:t>
      </w:r>
      <w:r>
        <w:rPr>
          <w:rFonts w:hint="eastAsia" w:cs="仿宋"/>
          <w:spacing w:val="24"/>
          <w:sz w:val="32"/>
          <w:szCs w:val="32"/>
          <w:lang w:eastAsia="zh-CN"/>
        </w:rPr>
        <w:t>；</w:t>
      </w:r>
      <w:r>
        <w:rPr>
          <w:rFonts w:hint="eastAsia" w:ascii="仿宋" w:hAnsi="仿宋" w:eastAsia="仿宋" w:cs="仿宋"/>
          <w:spacing w:val="24"/>
          <w:sz w:val="32"/>
          <w:szCs w:val="32"/>
        </w:rPr>
        <w:t>金融支出</w:t>
      </w:r>
      <w:r>
        <w:rPr>
          <w:rFonts w:hint="eastAsia" w:ascii="仿宋" w:hAnsi="仿宋" w:eastAsia="仿宋" w:cs="仿宋"/>
          <w:position w:val="-4"/>
          <w:sz w:val="32"/>
          <w:szCs w:val="32"/>
        </w:rPr>
        <w:drawing>
          <wp:inline distT="0" distB="0" distL="0" distR="0">
            <wp:extent cx="1270" cy="889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8"/>
                    <a:stretch>
                      <a:fillRect/>
                    </a:stretch>
                  </pic:blipFill>
                  <pic:spPr>
                    <a:xfrm>
                      <a:off x="0" y="0"/>
                      <a:ext cx="1414" cy="9143"/>
                    </a:xfrm>
                    <a:prstGeom prst="rect">
                      <a:avLst/>
                    </a:prstGeom>
                  </pic:spPr>
                </pic:pic>
              </a:graphicData>
            </a:graphic>
          </wp:inline>
        </w:draw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0</w:t>
      </w:r>
      <w:r>
        <w:rPr>
          <w:rFonts w:hint="eastAsia" w:ascii="仿宋" w:hAnsi="仿宋" w:eastAsia="仿宋" w:cs="仿宋"/>
          <w:spacing w:val="25"/>
          <w:sz w:val="32"/>
          <w:szCs w:val="32"/>
        </w:rPr>
        <w:t>万元</w:t>
      </w:r>
      <w:r>
        <w:rPr>
          <w:rFonts w:hint="eastAsia" w:cs="仿宋"/>
          <w:spacing w:val="25"/>
          <w:sz w:val="32"/>
          <w:szCs w:val="32"/>
          <w:lang w:eastAsia="zh-CN"/>
        </w:rPr>
        <w:t>；</w:t>
      </w:r>
      <w:r>
        <w:rPr>
          <w:rFonts w:hint="eastAsia" w:ascii="仿宋" w:hAnsi="仿宋" w:eastAsia="仿宋" w:cs="仿宋"/>
          <w:spacing w:val="-59"/>
          <w:sz w:val="32"/>
          <w:szCs w:val="32"/>
        </w:rPr>
        <w:t xml:space="preserve"> </w:t>
      </w:r>
      <w:r>
        <w:rPr>
          <w:rFonts w:hint="eastAsia" w:ascii="仿宋" w:hAnsi="仿宋" w:eastAsia="仿宋" w:cs="仿宋"/>
          <w:spacing w:val="25"/>
          <w:sz w:val="32"/>
          <w:szCs w:val="32"/>
        </w:rPr>
        <w:t>自然资源海洋气象等支出</w:t>
      </w:r>
      <w:r>
        <w:rPr>
          <w:rFonts w:hint="eastAsia" w:ascii="仿宋" w:hAnsi="仿宋" w:eastAsia="仿宋" w:cs="仿宋"/>
          <w:spacing w:val="-131"/>
          <w:sz w:val="32"/>
          <w:szCs w:val="32"/>
        </w:rPr>
        <w:t xml:space="preserve"> </w:t>
      </w:r>
      <w:r>
        <w:rPr>
          <w:rFonts w:hint="eastAsia" w:ascii="仿宋" w:hAnsi="仿宋" w:eastAsia="仿宋" w:cs="仿宋"/>
          <w:spacing w:val="29"/>
          <w:sz w:val="32"/>
          <w:szCs w:val="32"/>
          <w:u w:val="single" w:color="auto"/>
        </w:rPr>
        <w:t xml:space="preserve">  </w:t>
      </w:r>
      <w:r>
        <w:rPr>
          <w:rFonts w:hint="eastAsia" w:ascii="仿宋" w:hAnsi="仿宋" w:eastAsia="仿宋" w:cs="仿宋"/>
          <w:spacing w:val="29"/>
          <w:sz w:val="32"/>
          <w:szCs w:val="32"/>
          <w:u w:val="single" w:color="auto"/>
          <w:lang w:val="en-US" w:eastAsia="zh-CN"/>
        </w:rPr>
        <w:t>0</w:t>
      </w:r>
      <w:r>
        <w:rPr>
          <w:rFonts w:hint="eastAsia" w:ascii="仿宋" w:hAnsi="仿宋" w:eastAsia="仿宋" w:cs="仿宋"/>
          <w:spacing w:val="29"/>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25"/>
          <w:sz w:val="32"/>
          <w:szCs w:val="32"/>
        </w:rPr>
        <w:t>万元</w:t>
      </w:r>
      <w:r>
        <w:rPr>
          <w:rFonts w:hint="eastAsia" w:cs="仿宋"/>
          <w:spacing w:val="25"/>
          <w:sz w:val="32"/>
          <w:szCs w:val="32"/>
          <w:lang w:eastAsia="zh-CN"/>
        </w:rPr>
        <w:t>；</w:t>
      </w:r>
      <w:r>
        <w:rPr>
          <w:rFonts w:hint="eastAsia" w:ascii="仿宋" w:hAnsi="仿宋" w:eastAsia="仿宋" w:cs="仿宋"/>
          <w:spacing w:val="25"/>
          <w:sz w:val="32"/>
          <w:szCs w:val="32"/>
        </w:rPr>
        <w:t>住房保障支出</w:t>
      </w:r>
      <w:r>
        <w:rPr>
          <w:rFonts w:hint="eastAsia" w:ascii="仿宋" w:hAnsi="仿宋" w:eastAsia="仿宋" w:cs="仿宋"/>
          <w:sz w:val="32"/>
          <w:szCs w:val="32"/>
        </w:rPr>
        <w:t xml:space="preserve"> </w:t>
      </w:r>
      <w:r>
        <w:rPr>
          <w:rFonts w:hint="eastAsia" w:ascii="仿宋" w:hAnsi="仿宋" w:eastAsia="仿宋" w:cs="仿宋"/>
          <w:sz w:val="32"/>
          <w:szCs w:val="32"/>
          <w:u w:val="single"/>
          <w:lang w:val="en-US" w:eastAsia="zh-CN"/>
        </w:rPr>
        <w:t>135</w:t>
      </w:r>
      <w:r>
        <w:rPr>
          <w:rFonts w:hint="eastAsia" w:ascii="仿宋" w:hAnsi="仿宋" w:eastAsia="仿宋" w:cs="仿宋"/>
          <w:spacing w:val="17"/>
          <w:sz w:val="32"/>
          <w:szCs w:val="32"/>
        </w:rPr>
        <w:t>万元,</w:t>
      </w:r>
      <w:r>
        <w:rPr>
          <w:rFonts w:hint="eastAsia" w:ascii="仿宋" w:hAnsi="仿宋" w:eastAsia="仿宋" w:cs="仿宋"/>
          <w:spacing w:val="11"/>
          <w:sz w:val="32"/>
          <w:szCs w:val="32"/>
        </w:rPr>
        <w:t>较上年预</w:t>
      </w:r>
      <w:r>
        <w:rPr>
          <w:rFonts w:hint="eastAsia" w:ascii="仿宋" w:hAnsi="仿宋" w:eastAsia="仿宋" w:cs="仿宋"/>
          <w:spacing w:val="5"/>
          <w:sz w:val="32"/>
          <w:szCs w:val="32"/>
        </w:rPr>
        <w:t>算安排</w:t>
      </w:r>
      <w:r>
        <w:rPr>
          <w:rFonts w:hint="eastAsia" w:cs="仿宋"/>
          <w:spacing w:val="5"/>
          <w:sz w:val="32"/>
          <w:szCs w:val="32"/>
          <w:lang w:eastAsia="zh-CN"/>
        </w:rPr>
        <w:t>增加</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28.28</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万元</w:t>
      </w:r>
      <w:r>
        <w:rPr>
          <w:rFonts w:hint="eastAsia" w:cs="仿宋"/>
          <w:spacing w:val="5"/>
          <w:sz w:val="32"/>
          <w:szCs w:val="32"/>
          <w:lang w:eastAsia="zh-CN"/>
        </w:rPr>
        <w:t>，增长</w:t>
      </w:r>
      <w:r>
        <w:rPr>
          <w:rFonts w:hint="eastAsia" w:cs="仿宋"/>
          <w:spacing w:val="5"/>
          <w:sz w:val="32"/>
          <w:szCs w:val="32"/>
          <w:u w:val="single"/>
          <w:lang w:val="en-US" w:eastAsia="zh-CN"/>
        </w:rPr>
        <w:t>26.5%</w:t>
      </w:r>
      <w:r>
        <w:rPr>
          <w:rFonts w:hint="eastAsia" w:cs="仿宋"/>
          <w:spacing w:val="5"/>
          <w:sz w:val="32"/>
          <w:szCs w:val="32"/>
          <w:lang w:val="en-US" w:eastAsia="zh-CN"/>
        </w:rPr>
        <w:t>，主要原因是基础绩效奖增加，相应的住房公积金增加；</w:t>
      </w:r>
      <w:r>
        <w:rPr>
          <w:rFonts w:hint="eastAsia" w:ascii="仿宋" w:hAnsi="仿宋" w:eastAsia="仿宋" w:cs="仿宋"/>
          <w:spacing w:val="17"/>
          <w:sz w:val="32"/>
          <w:szCs w:val="32"/>
        </w:rPr>
        <w:t>粮油物资储备支出</w:t>
      </w:r>
      <w:r>
        <w:rPr>
          <w:rFonts w:hint="eastAsia" w:ascii="仿宋" w:hAnsi="仿宋" w:eastAsia="仿宋" w:cs="仿宋"/>
          <w:spacing w:val="-126"/>
          <w:sz w:val="32"/>
          <w:szCs w:val="32"/>
        </w:rPr>
        <w:t xml:space="preserve"> </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6"/>
          <w:sz w:val="32"/>
          <w:szCs w:val="32"/>
          <w:u w:val="single" w:color="auto"/>
          <w:lang w:val="en-US" w:eastAsia="zh-CN"/>
        </w:rPr>
        <w:t>0</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7"/>
          <w:sz w:val="32"/>
          <w:szCs w:val="32"/>
        </w:rPr>
        <w:t>万元</w:t>
      </w:r>
      <w:r>
        <w:rPr>
          <w:rFonts w:hint="eastAsia" w:cs="仿宋"/>
          <w:spacing w:val="17"/>
          <w:sz w:val="32"/>
          <w:szCs w:val="32"/>
          <w:lang w:eastAsia="zh-CN"/>
        </w:rPr>
        <w:t>；</w:t>
      </w:r>
      <w:r>
        <w:rPr>
          <w:rFonts w:hint="eastAsia" w:ascii="仿宋" w:hAnsi="仿宋" w:eastAsia="仿宋" w:cs="仿宋"/>
          <w:spacing w:val="17"/>
          <w:sz w:val="32"/>
          <w:szCs w:val="32"/>
        </w:rPr>
        <w:t>灾害防治及应急管理支</w:t>
      </w:r>
      <w:r>
        <w:rPr>
          <w:rFonts w:hint="eastAsia" w:ascii="仿宋" w:hAnsi="仿宋" w:eastAsia="仿宋" w:cs="仿宋"/>
          <w:spacing w:val="-3"/>
          <w:sz w:val="32"/>
          <w:szCs w:val="32"/>
        </w:rPr>
        <w:t>出</w:t>
      </w:r>
      <w:r>
        <w:rPr>
          <w:rFonts w:hint="eastAsia" w:ascii="仿宋" w:hAnsi="仿宋" w:eastAsia="仿宋" w:cs="仿宋"/>
          <w:spacing w:val="-147"/>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3"/>
          <w:sz w:val="32"/>
          <w:szCs w:val="32"/>
        </w:rPr>
        <w:t>万元</w:t>
      </w:r>
      <w:r>
        <w:rPr>
          <w:rFonts w:hint="eastAsia" w:cs="仿宋"/>
          <w:spacing w:val="-3"/>
          <w:sz w:val="32"/>
          <w:szCs w:val="32"/>
          <w:lang w:eastAsia="zh-CN"/>
        </w:rPr>
        <w:t>；</w:t>
      </w:r>
      <w:r>
        <w:rPr>
          <w:rFonts w:hint="eastAsia" w:ascii="仿宋" w:hAnsi="仿宋" w:eastAsia="仿宋" w:cs="仿宋"/>
          <w:spacing w:val="-3"/>
          <w:sz w:val="32"/>
          <w:szCs w:val="32"/>
        </w:rPr>
        <w:t>其他支出</w:t>
      </w:r>
      <w:r>
        <w:rPr>
          <w:rFonts w:hint="eastAsia" w:ascii="仿宋" w:hAnsi="仿宋" w:eastAsia="仿宋" w:cs="仿宋"/>
          <w:spacing w:val="-153"/>
          <w:sz w:val="32"/>
          <w:szCs w:val="32"/>
        </w:rPr>
        <w:t xml:space="preserve"> </w:t>
      </w:r>
      <w:r>
        <w:rPr>
          <w:rFonts w:hint="eastAsia" w:ascii="仿宋" w:hAnsi="仿宋" w:eastAsia="仿宋" w:cs="仿宋"/>
          <w:spacing w:val="4"/>
          <w:sz w:val="32"/>
          <w:szCs w:val="32"/>
          <w:u w:val="single" w:color="auto"/>
        </w:rPr>
        <w:t xml:space="preserve"> </w:t>
      </w:r>
      <w:r>
        <w:rPr>
          <w:rFonts w:hint="eastAsia" w:ascii="仿宋" w:hAnsi="仿宋" w:eastAsia="仿宋" w:cs="仿宋"/>
          <w:spacing w:val="4"/>
          <w:sz w:val="32"/>
          <w:szCs w:val="32"/>
          <w:u w:val="single" w:color="auto"/>
          <w:lang w:val="en-US" w:eastAsia="zh-CN"/>
        </w:rPr>
        <w:t>0</w:t>
      </w:r>
      <w:r>
        <w:rPr>
          <w:rFonts w:hint="eastAsia" w:ascii="仿宋" w:hAnsi="仿宋" w:eastAsia="仿宋" w:cs="仿宋"/>
          <w:spacing w:val="4"/>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3"/>
          <w:sz w:val="32"/>
          <w:szCs w:val="32"/>
        </w:rPr>
        <w:t>万元。</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22" w:right="89" w:firstLine="645"/>
        <w:jc w:val="both"/>
        <w:textAlignment w:val="baseline"/>
        <w:rPr>
          <w:rFonts w:hint="eastAsia" w:ascii="仿宋" w:hAnsi="仿宋" w:eastAsia="仿宋" w:cs="仿宋"/>
          <w:sz w:val="32"/>
          <w:szCs w:val="32"/>
        </w:rPr>
      </w:pPr>
      <w:r>
        <w:rPr>
          <w:rFonts w:hint="eastAsia" w:ascii="仿宋" w:hAnsi="仿宋" w:eastAsia="仿宋" w:cs="仿宋"/>
          <w:spacing w:val="12"/>
          <w:sz w:val="32"/>
          <w:szCs w:val="32"/>
        </w:rPr>
        <w:t>按支出项目类别划分：基本支出</w:t>
      </w:r>
      <w:r>
        <w:rPr>
          <w:rFonts w:hint="eastAsia" w:ascii="仿宋" w:hAnsi="仿宋" w:eastAsia="仿宋" w:cs="仿宋"/>
          <w:spacing w:val="-132"/>
          <w:sz w:val="32"/>
          <w:szCs w:val="32"/>
        </w:rPr>
        <w:t xml:space="preserve"> </w:t>
      </w:r>
      <w:r>
        <w:rPr>
          <w:rFonts w:hint="eastAsia" w:ascii="仿宋" w:hAnsi="仿宋" w:eastAsia="仿宋" w:cs="仿宋"/>
          <w:spacing w:val="11"/>
          <w:sz w:val="32"/>
          <w:szCs w:val="32"/>
          <w:u w:val="single" w:color="auto"/>
        </w:rPr>
        <w:t xml:space="preserve"> </w:t>
      </w:r>
      <w:r>
        <w:rPr>
          <w:rFonts w:hint="eastAsia" w:cs="仿宋"/>
          <w:spacing w:val="11"/>
          <w:sz w:val="32"/>
          <w:szCs w:val="32"/>
          <w:u w:val="single" w:color="auto"/>
          <w:lang w:val="en-US" w:eastAsia="zh-CN"/>
        </w:rPr>
        <w:t>105105.18</w:t>
      </w:r>
      <w:r>
        <w:rPr>
          <w:rFonts w:hint="eastAsia" w:ascii="仿宋" w:hAnsi="仿宋" w:eastAsia="仿宋" w:cs="仿宋"/>
          <w:spacing w:val="11"/>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2"/>
          <w:sz w:val="32"/>
          <w:szCs w:val="32"/>
        </w:rPr>
        <w:t>万元,较上年预算</w:t>
      </w:r>
      <w:r>
        <w:rPr>
          <w:rFonts w:hint="eastAsia" w:ascii="仿宋" w:hAnsi="仿宋" w:eastAsia="仿宋" w:cs="仿宋"/>
          <w:sz w:val="32"/>
          <w:szCs w:val="32"/>
        </w:rPr>
        <w:t xml:space="preserve"> </w:t>
      </w:r>
      <w:r>
        <w:rPr>
          <w:rFonts w:hint="eastAsia" w:ascii="仿宋" w:hAnsi="仿宋" w:eastAsia="仿宋" w:cs="仿宋"/>
          <w:spacing w:val="6"/>
          <w:sz w:val="32"/>
          <w:szCs w:val="32"/>
        </w:rPr>
        <w:t>安排增加</w:t>
      </w:r>
      <w:r>
        <w:rPr>
          <w:rFonts w:hint="eastAsia" w:ascii="仿宋" w:hAnsi="仿宋" w:eastAsia="仿宋" w:cs="仿宋"/>
          <w:spacing w:val="6"/>
          <w:sz w:val="32"/>
          <w:szCs w:val="32"/>
          <w:u w:val="single" w:color="auto"/>
        </w:rPr>
        <w:t xml:space="preserve"> </w:t>
      </w:r>
      <w:r>
        <w:rPr>
          <w:rFonts w:hint="eastAsia" w:cs="仿宋"/>
          <w:spacing w:val="6"/>
          <w:sz w:val="32"/>
          <w:szCs w:val="32"/>
          <w:u w:val="single" w:color="auto"/>
          <w:lang w:val="en-US" w:eastAsia="zh-CN"/>
        </w:rPr>
        <w:t>14351.66</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万元</w:t>
      </w:r>
      <w:r>
        <w:rPr>
          <w:rFonts w:hint="eastAsia" w:cs="仿宋"/>
          <w:spacing w:val="6"/>
          <w:sz w:val="32"/>
          <w:szCs w:val="32"/>
          <w:lang w:eastAsia="zh-CN"/>
        </w:rPr>
        <w:t>，增长</w:t>
      </w:r>
      <w:r>
        <w:rPr>
          <w:rFonts w:hint="eastAsia" w:cs="仿宋"/>
          <w:spacing w:val="6"/>
          <w:sz w:val="32"/>
          <w:szCs w:val="32"/>
          <w:lang w:val="en-US" w:eastAsia="zh-CN"/>
        </w:rPr>
        <w:t>15.81%，</w:t>
      </w:r>
      <w:r>
        <w:rPr>
          <w:rFonts w:hint="eastAsia" w:cs="仿宋"/>
          <w:spacing w:val="5"/>
          <w:sz w:val="32"/>
          <w:szCs w:val="32"/>
          <w:lang w:val="en-US" w:eastAsia="zh-CN"/>
        </w:rPr>
        <w:t>主要原因是基础绩效奖增加</w:t>
      </w:r>
      <w:r>
        <w:rPr>
          <w:rFonts w:hint="eastAsia" w:ascii="仿宋" w:hAnsi="仿宋" w:eastAsia="仿宋" w:cs="仿宋"/>
          <w:spacing w:val="6"/>
          <w:sz w:val="32"/>
          <w:szCs w:val="32"/>
        </w:rPr>
        <w:t>;其中：工</w:t>
      </w:r>
      <w:r>
        <w:rPr>
          <w:rFonts w:hint="eastAsia" w:ascii="仿宋" w:hAnsi="仿宋" w:eastAsia="仿宋" w:cs="仿宋"/>
          <w:spacing w:val="5"/>
          <w:sz w:val="32"/>
          <w:szCs w:val="32"/>
        </w:rPr>
        <w:t>资福利支出</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103319.95</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5"/>
          <w:sz w:val="32"/>
          <w:szCs w:val="32"/>
        </w:rPr>
        <w:t>万元,</w:t>
      </w:r>
      <w:r>
        <w:rPr>
          <w:rFonts w:hint="eastAsia" w:ascii="仿宋" w:hAnsi="仿宋" w:eastAsia="仿宋" w:cs="仿宋"/>
          <w:sz w:val="32"/>
          <w:szCs w:val="32"/>
        </w:rPr>
        <w:t xml:space="preserve"> </w:t>
      </w:r>
      <w:r>
        <w:rPr>
          <w:rFonts w:hint="eastAsia" w:ascii="仿宋" w:hAnsi="仿宋" w:eastAsia="仿宋" w:cs="仿宋"/>
          <w:spacing w:val="11"/>
          <w:sz w:val="32"/>
          <w:szCs w:val="32"/>
        </w:rPr>
        <w:t>商品和服务支出</w:t>
      </w:r>
      <w:r>
        <w:rPr>
          <w:rFonts w:hint="eastAsia" w:ascii="仿宋" w:hAnsi="仿宋" w:eastAsia="仿宋" w:cs="仿宋"/>
          <w:spacing w:val="-151"/>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1465.48</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1"/>
          <w:sz w:val="32"/>
          <w:szCs w:val="32"/>
        </w:rPr>
        <w:t>万元,对个人和家庭的补助</w:t>
      </w:r>
      <w:r>
        <w:rPr>
          <w:rFonts w:hint="eastAsia" w:ascii="仿宋" w:hAnsi="仿宋" w:eastAsia="仿宋" w:cs="仿宋"/>
          <w:spacing w:val="-148"/>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319.75</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10"/>
          <w:sz w:val="32"/>
          <w:szCs w:val="32"/>
        </w:rPr>
        <w:t>万元，</w:t>
      </w:r>
      <w:r>
        <w:rPr>
          <w:rFonts w:hint="eastAsia" w:ascii="仿宋" w:hAnsi="仿宋" w:eastAsia="仿宋" w:cs="仿宋"/>
          <w:sz w:val="32"/>
          <w:szCs w:val="32"/>
        </w:rPr>
        <w:t xml:space="preserve"> </w:t>
      </w:r>
      <w:r>
        <w:rPr>
          <w:rFonts w:hint="eastAsia" w:ascii="仿宋" w:hAnsi="仿宋" w:eastAsia="仿宋" w:cs="仿宋"/>
          <w:spacing w:val="11"/>
          <w:sz w:val="32"/>
          <w:szCs w:val="32"/>
        </w:rPr>
        <w:t>资本性支出</w:t>
      </w:r>
      <w:r>
        <w:rPr>
          <w:rFonts w:hint="eastAsia" w:ascii="仿宋" w:hAnsi="仿宋" w:eastAsia="仿宋" w:cs="仿宋"/>
          <w:spacing w:val="-151"/>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1"/>
          <w:sz w:val="32"/>
          <w:szCs w:val="32"/>
        </w:rPr>
        <w:t>万元。项目支出</w:t>
      </w:r>
      <w:r>
        <w:rPr>
          <w:rFonts w:hint="eastAsia" w:ascii="仿宋" w:hAnsi="仿宋" w:eastAsia="仿宋" w:cs="仿宋"/>
          <w:spacing w:val="-148"/>
          <w:sz w:val="32"/>
          <w:szCs w:val="32"/>
        </w:rPr>
        <w:t xml:space="preserve"> </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3506</w:t>
      </w:r>
      <w:r>
        <w:rPr>
          <w:rFonts w:hint="eastAsia" w:ascii="仿宋" w:hAnsi="仿宋" w:eastAsia="仿宋" w:cs="仿宋"/>
          <w:spacing w:val="10"/>
          <w:sz w:val="32"/>
          <w:szCs w:val="32"/>
          <w:u w:val="single" w:color="auto"/>
          <w:lang w:val="en-US" w:eastAsia="zh-CN"/>
        </w:rPr>
        <w:t>.09</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11"/>
          <w:sz w:val="32"/>
          <w:szCs w:val="32"/>
        </w:rPr>
        <w:t>万元,较上年预</w:t>
      </w:r>
      <w:r>
        <w:rPr>
          <w:rFonts w:hint="eastAsia" w:ascii="仿宋" w:hAnsi="仿宋" w:eastAsia="仿宋" w:cs="仿宋"/>
          <w:spacing w:val="10"/>
          <w:sz w:val="32"/>
          <w:szCs w:val="32"/>
        </w:rPr>
        <w:t>算安排</w:t>
      </w:r>
      <w:r>
        <w:rPr>
          <w:rFonts w:hint="eastAsia" w:ascii="仿宋" w:hAnsi="仿宋" w:eastAsia="仿宋" w:cs="仿宋"/>
          <w:spacing w:val="5"/>
          <w:sz w:val="32"/>
          <w:szCs w:val="32"/>
        </w:rPr>
        <w:t>减少</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401.84</w:t>
      </w:r>
      <w:r>
        <w:rPr>
          <w:rFonts w:hint="eastAsia" w:ascii="仿宋" w:hAnsi="仿宋" w:eastAsia="仿宋" w:cs="仿宋"/>
          <w:spacing w:val="5"/>
          <w:sz w:val="32"/>
          <w:szCs w:val="32"/>
          <w:u w:val="single" w:color="auto"/>
        </w:rPr>
        <w:t xml:space="preserve"> </w:t>
      </w:r>
      <w:r>
        <w:rPr>
          <w:rFonts w:hint="eastAsia" w:ascii="仿宋" w:hAnsi="仿宋" w:eastAsia="仿宋" w:cs="仿宋"/>
          <w:spacing w:val="-107"/>
          <w:sz w:val="32"/>
          <w:szCs w:val="32"/>
        </w:rPr>
        <w:t xml:space="preserve"> </w:t>
      </w:r>
      <w:r>
        <w:rPr>
          <w:rFonts w:hint="eastAsia" w:ascii="仿宋" w:hAnsi="仿宋" w:eastAsia="仿宋" w:cs="仿宋"/>
          <w:spacing w:val="5"/>
          <w:sz w:val="32"/>
          <w:szCs w:val="32"/>
        </w:rPr>
        <w:t>万元;其中：工资福利支出</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322</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5"/>
          <w:sz w:val="32"/>
          <w:szCs w:val="32"/>
        </w:rPr>
        <w:t>万元,商品</w:t>
      </w:r>
      <w:r>
        <w:rPr>
          <w:rFonts w:hint="eastAsia" w:ascii="仿宋" w:hAnsi="仿宋" w:eastAsia="仿宋" w:cs="仿宋"/>
          <w:spacing w:val="15"/>
          <w:sz w:val="32"/>
          <w:szCs w:val="32"/>
        </w:rPr>
        <w:t>和服务支出</w:t>
      </w:r>
      <w:r>
        <w:rPr>
          <w:rFonts w:hint="eastAsia" w:ascii="仿宋" w:hAnsi="仿宋" w:eastAsia="仿宋" w:cs="仿宋"/>
          <w:spacing w:val="-135"/>
          <w:sz w:val="32"/>
          <w:szCs w:val="32"/>
        </w:rPr>
        <w:t xml:space="preserve"> </w:t>
      </w:r>
      <w:r>
        <w:rPr>
          <w:rFonts w:hint="eastAsia" w:ascii="仿宋" w:hAnsi="仿宋" w:eastAsia="仿宋" w:cs="仿宋"/>
          <w:spacing w:val="15"/>
          <w:sz w:val="32"/>
          <w:szCs w:val="32"/>
          <w:u w:val="single" w:color="auto"/>
        </w:rPr>
        <w:t xml:space="preserve">  </w:t>
      </w:r>
      <w:r>
        <w:rPr>
          <w:rFonts w:hint="eastAsia" w:cs="仿宋"/>
          <w:spacing w:val="15"/>
          <w:sz w:val="32"/>
          <w:szCs w:val="32"/>
          <w:u w:val="single" w:color="auto"/>
          <w:lang w:val="en-US" w:eastAsia="zh-CN"/>
        </w:rPr>
        <w:t>3098</w:t>
      </w:r>
      <w:r>
        <w:rPr>
          <w:rFonts w:hint="eastAsia" w:ascii="仿宋" w:hAnsi="仿宋" w:eastAsia="仿宋" w:cs="仿宋"/>
          <w:spacing w:val="15"/>
          <w:sz w:val="32"/>
          <w:szCs w:val="32"/>
          <w:u w:val="single" w:color="auto"/>
          <w:lang w:val="en-US" w:eastAsia="zh-CN"/>
        </w:rPr>
        <w:t>.47</w:t>
      </w:r>
      <w:r>
        <w:rPr>
          <w:rFonts w:hint="eastAsia" w:ascii="仿宋" w:hAnsi="仿宋" w:eastAsia="仿宋" w:cs="仿宋"/>
          <w:spacing w:val="-123"/>
          <w:sz w:val="32"/>
          <w:szCs w:val="32"/>
        </w:rPr>
        <w:t xml:space="preserve"> </w:t>
      </w:r>
      <w:r>
        <w:rPr>
          <w:rFonts w:hint="eastAsia" w:ascii="仿宋" w:hAnsi="仿宋" w:eastAsia="仿宋" w:cs="仿宋"/>
          <w:spacing w:val="15"/>
          <w:sz w:val="32"/>
          <w:szCs w:val="32"/>
        </w:rPr>
        <w:t>万元,对个人和家庭的补助</w:t>
      </w:r>
      <w:r>
        <w:rPr>
          <w:rFonts w:hint="eastAsia" w:ascii="仿宋" w:hAnsi="仿宋" w:eastAsia="仿宋" w:cs="仿宋"/>
          <w:spacing w:val="-143"/>
          <w:sz w:val="32"/>
          <w:szCs w:val="32"/>
        </w:rPr>
        <w:t xml:space="preserve"> </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5"/>
          <w:sz w:val="32"/>
          <w:szCs w:val="32"/>
          <w:u w:val="single" w:color="auto"/>
          <w:lang w:val="en-US" w:eastAsia="zh-CN"/>
        </w:rPr>
        <w:t>0</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5"/>
          <w:sz w:val="32"/>
          <w:szCs w:val="32"/>
        </w:rPr>
        <w:t>万元,债务</w:t>
      </w:r>
      <w:r>
        <w:rPr>
          <w:rFonts w:hint="eastAsia" w:ascii="仿宋" w:hAnsi="仿宋" w:eastAsia="仿宋" w:cs="仿宋"/>
          <w:spacing w:val="6"/>
          <w:sz w:val="32"/>
          <w:szCs w:val="32"/>
        </w:rPr>
        <w:t>利息及费用支出</w:t>
      </w:r>
      <w:r>
        <w:rPr>
          <w:rFonts w:hint="eastAsia" w:ascii="仿宋" w:hAnsi="仿宋" w:eastAsia="仿宋" w:cs="仿宋"/>
          <w:spacing w:val="-155"/>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万元，资本性支出（基本建设）</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0</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w:t>
      </w:r>
      <w:r>
        <w:rPr>
          <w:rFonts w:hint="eastAsia" w:ascii="仿宋" w:hAnsi="仿宋" w:eastAsia="仿宋" w:cs="仿宋"/>
          <w:spacing w:val="11"/>
          <w:sz w:val="32"/>
          <w:szCs w:val="32"/>
        </w:rPr>
        <w:t>元,资本性支出</w:t>
      </w:r>
      <w:r>
        <w:rPr>
          <w:rFonts w:hint="eastAsia" w:ascii="仿宋" w:hAnsi="仿宋" w:eastAsia="仿宋" w:cs="仿宋"/>
          <w:spacing w:val="-151"/>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85.62</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1"/>
          <w:sz w:val="32"/>
          <w:szCs w:val="32"/>
        </w:rPr>
        <w:t>万元，对企业补助</w:t>
      </w:r>
      <w:r>
        <w:rPr>
          <w:rFonts w:hint="eastAsia" w:ascii="仿宋" w:hAnsi="仿宋" w:eastAsia="仿宋" w:cs="仿宋"/>
          <w:spacing w:val="-148"/>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11"/>
          <w:sz w:val="32"/>
          <w:szCs w:val="32"/>
        </w:rPr>
        <w:t>万元，其</w:t>
      </w:r>
      <w:r>
        <w:rPr>
          <w:rFonts w:hint="eastAsia" w:ascii="仿宋" w:hAnsi="仿宋" w:eastAsia="仿宋" w:cs="仿宋"/>
          <w:spacing w:val="10"/>
          <w:sz w:val="32"/>
          <w:szCs w:val="32"/>
        </w:rPr>
        <w:t>他支出</w:t>
      </w:r>
      <w:r>
        <w:rPr>
          <w:rFonts w:hint="eastAsia" w:ascii="仿宋" w:hAnsi="仿宋" w:eastAsia="仿宋" w:cs="仿宋"/>
          <w:spacing w:val="10"/>
          <w:sz w:val="32"/>
          <w:szCs w:val="32"/>
          <w:u w:val="single"/>
          <w:lang w:val="en-US" w:eastAsia="zh-CN"/>
        </w:rPr>
        <w:t xml:space="preserve"> 0 </w:t>
      </w:r>
      <w:r>
        <w:rPr>
          <w:rFonts w:hint="eastAsia" w:ascii="仿宋" w:hAnsi="仿宋" w:eastAsia="仿宋" w:cs="仿宋"/>
          <w:spacing w:val="-4"/>
          <w:sz w:val="32"/>
          <w:szCs w:val="32"/>
        </w:rPr>
        <w:t>万元。</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734"/>
        <w:textAlignment w:val="baseline"/>
        <w:rPr>
          <w:b/>
          <w:bCs/>
          <w:spacing w:val="2"/>
        </w:rPr>
      </w:pPr>
      <w:r>
        <w:rPr>
          <w:b/>
          <w:bCs/>
          <w:spacing w:val="2"/>
        </w:rPr>
        <w:t>(四)政府性基金情况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89" w:firstLine="640" w:firstLineChars="200"/>
        <w:jc w:val="both"/>
        <w:textAlignment w:val="baseline"/>
        <w:rPr>
          <w:rFonts w:hint="eastAsia" w:ascii="仿宋" w:hAnsi="仿宋" w:eastAsia="仿宋" w:cs="仿宋"/>
          <w:snapToGrid w:val="0"/>
          <w:color w:val="000000"/>
          <w:kern w:val="0"/>
          <w:sz w:val="32"/>
          <w:szCs w:val="32"/>
          <w:lang w:val="en-US" w:eastAsia="zh-CN" w:bidi="ar-SA"/>
        </w:rPr>
      </w:pPr>
      <w:r>
        <w:rPr>
          <w:rFonts w:hint="eastAsia" w:ascii="仿宋" w:hAnsi="仿宋" w:eastAsia="仿宋" w:cs="仿宋"/>
          <w:snapToGrid w:val="0"/>
          <w:color w:val="000000"/>
          <w:kern w:val="0"/>
          <w:sz w:val="32"/>
          <w:szCs w:val="32"/>
          <w:lang w:val="en-US" w:eastAsia="zh-CN" w:bidi="ar-SA"/>
        </w:rPr>
        <w:t xml:space="preserve"> </w:t>
      </w:r>
      <w:r>
        <w:rPr>
          <w:rFonts w:hint="eastAsia" w:ascii="仿宋" w:hAnsi="仿宋" w:eastAsia="仿宋" w:cs="仿宋"/>
          <w:snapToGrid w:val="0"/>
          <w:color w:val="000000"/>
          <w:kern w:val="0"/>
          <w:sz w:val="32"/>
          <w:szCs w:val="32"/>
          <w:lang w:val="en-US" w:eastAsia="en-US" w:bidi="ar-SA"/>
        </w:rPr>
        <w:t>本部门没有使用政府性基金预算拨款安排的支出</w:t>
      </w:r>
      <w:r>
        <w:rPr>
          <w:rFonts w:hint="eastAsia" w:ascii="仿宋" w:hAnsi="仿宋" w:eastAsia="仿宋" w:cs="仿宋"/>
          <w:snapToGrid w:val="0"/>
          <w:color w:val="000000"/>
          <w:kern w:val="0"/>
          <w:sz w:val="32"/>
          <w:szCs w:val="32"/>
          <w:lang w:val="en-US" w:eastAsia="zh-CN" w:bidi="ar-SA"/>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734"/>
        <w:textAlignment w:val="baseline"/>
        <w:rPr>
          <w:b/>
          <w:bCs/>
          <w:spacing w:val="2"/>
        </w:rPr>
      </w:pPr>
      <w:r>
        <w:rPr>
          <w:b/>
          <w:bCs/>
          <w:spacing w:val="2"/>
        </w:rPr>
        <w:t>(五)国有资本经营情况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本部门没有使用国有资本经营预算拨款安排的支出</w:t>
      </w:r>
    </w:p>
    <w:p>
      <w:pPr>
        <w:pStyle w:val="4"/>
        <w:rPr>
          <w:rFonts w:hint="eastAsia"/>
        </w:rPr>
      </w:pPr>
    </w:p>
    <w:p>
      <w:pPr>
        <w:bidi w:val="0"/>
        <w:rPr>
          <w:rFonts w:hint="eastAsia"/>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30" w:firstLineChars="200"/>
        <w:textAlignment w:val="baseline"/>
        <w:rPr>
          <w:rFonts w:hint="eastAsia" w:ascii="仿宋" w:hAnsi="仿宋" w:eastAsia="仿宋" w:cs="仿宋"/>
        </w:rPr>
      </w:pPr>
      <w:r>
        <w:rPr>
          <w:rFonts w:hint="eastAsia" w:ascii="仿宋" w:hAnsi="仿宋" w:eastAsia="仿宋" w:cs="仿宋"/>
          <w:b/>
          <w:bCs/>
          <w:spacing w:val="2"/>
        </w:rPr>
        <w:t>(六)机关运行经费等重要事项的说明</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36" w:right="16" w:firstLine="643"/>
        <w:textAlignment w:val="baseline"/>
        <w:rPr>
          <w:rFonts w:hint="eastAsia" w:ascii="仿宋" w:hAnsi="仿宋" w:eastAsia="仿宋" w:cs="仿宋"/>
        </w:rPr>
      </w:pPr>
      <w:r>
        <w:rPr>
          <w:rFonts w:hint="eastAsia" w:ascii="仿宋" w:hAnsi="仿宋" w:eastAsia="仿宋" w:cs="仿宋"/>
          <w:spacing w:val="3"/>
          <w:lang w:val="en-US" w:eastAsia="zh-CN"/>
        </w:rPr>
        <w:t>2024</w:t>
      </w:r>
      <w:r>
        <w:rPr>
          <w:rFonts w:hint="eastAsia" w:ascii="仿宋" w:hAnsi="仿宋" w:eastAsia="仿宋" w:cs="仿宋"/>
          <w:spacing w:val="3"/>
        </w:rPr>
        <w:t>年机关运行费预算</w:t>
      </w:r>
      <w:r>
        <w:rPr>
          <w:rFonts w:hint="eastAsia" w:ascii="仿宋" w:hAnsi="仿宋" w:eastAsia="仿宋" w:cs="仿宋"/>
          <w:spacing w:val="3"/>
          <w:u w:val="single" w:color="auto"/>
        </w:rPr>
        <w:t xml:space="preserve"> </w:t>
      </w:r>
      <w:r>
        <w:rPr>
          <w:rFonts w:hint="eastAsia" w:cs="仿宋"/>
          <w:spacing w:val="3"/>
          <w:u w:val="single" w:color="auto"/>
          <w:lang w:val="en-US" w:eastAsia="zh-CN"/>
        </w:rPr>
        <w:t>207.81</w:t>
      </w:r>
      <w:r>
        <w:rPr>
          <w:rFonts w:hint="eastAsia" w:ascii="仿宋" w:hAnsi="仿宋" w:eastAsia="仿宋" w:cs="仿宋"/>
          <w:spacing w:val="3"/>
          <w:u w:val="single" w:color="auto"/>
        </w:rPr>
        <w:t xml:space="preserve"> </w:t>
      </w:r>
      <w:r>
        <w:rPr>
          <w:rFonts w:hint="eastAsia" w:ascii="仿宋" w:hAnsi="仿宋" w:eastAsia="仿宋" w:cs="仿宋"/>
          <w:spacing w:val="-113"/>
        </w:rPr>
        <w:t xml:space="preserve"> </w:t>
      </w:r>
      <w:r>
        <w:rPr>
          <w:rFonts w:hint="eastAsia" w:ascii="仿宋" w:hAnsi="仿宋" w:eastAsia="仿宋" w:cs="仿宋"/>
          <w:spacing w:val="3"/>
        </w:rPr>
        <w:t>万元，</w:t>
      </w:r>
      <w:r>
        <w:rPr>
          <w:rFonts w:hint="eastAsia" w:ascii="仿宋" w:hAnsi="仿宋" w:eastAsia="仿宋" w:cs="仿宋"/>
          <w:spacing w:val="-85"/>
        </w:rPr>
        <w:t xml:space="preserve"> </w:t>
      </w:r>
      <w:r>
        <w:rPr>
          <w:rFonts w:hint="eastAsia" w:ascii="仿宋" w:hAnsi="仿宋" w:eastAsia="仿宋" w:cs="仿宋"/>
          <w:spacing w:val="3"/>
        </w:rPr>
        <w:t>比</w:t>
      </w:r>
      <w:r>
        <w:rPr>
          <w:rFonts w:hint="eastAsia" w:ascii="仿宋" w:hAnsi="仿宋" w:eastAsia="仿宋" w:cs="仿宋"/>
          <w:spacing w:val="3"/>
          <w:lang w:val="en-US" w:eastAsia="zh-CN"/>
        </w:rPr>
        <w:t>2023</w:t>
      </w:r>
      <w:r>
        <w:rPr>
          <w:rFonts w:hint="eastAsia" w:ascii="仿宋" w:hAnsi="仿宋" w:eastAsia="仿宋" w:cs="仿宋"/>
          <w:spacing w:val="3"/>
        </w:rPr>
        <w:t>年预</w:t>
      </w:r>
      <w:r>
        <w:rPr>
          <w:rFonts w:hint="eastAsia" w:ascii="仿宋" w:hAnsi="仿宋" w:eastAsia="仿宋" w:cs="仿宋"/>
          <w:spacing w:val="6"/>
        </w:rPr>
        <w:t>算减少</w:t>
      </w:r>
      <w:r>
        <w:rPr>
          <w:rFonts w:hint="eastAsia" w:ascii="仿宋" w:hAnsi="仿宋" w:eastAsia="仿宋" w:cs="仿宋"/>
          <w:spacing w:val="6"/>
          <w:u w:val="single" w:color="auto"/>
        </w:rPr>
        <w:t xml:space="preserve">  </w:t>
      </w:r>
      <w:r>
        <w:rPr>
          <w:rFonts w:hint="eastAsia" w:cs="仿宋"/>
          <w:spacing w:val="6"/>
          <w:u w:val="single" w:color="auto"/>
          <w:lang w:val="en-US" w:eastAsia="zh-CN"/>
        </w:rPr>
        <w:t>137.19</w:t>
      </w:r>
      <w:r>
        <w:rPr>
          <w:rFonts w:hint="eastAsia" w:ascii="仿宋" w:hAnsi="仿宋" w:eastAsia="仿宋" w:cs="仿宋"/>
          <w:spacing w:val="6"/>
          <w:u w:val="single" w:color="auto"/>
        </w:rPr>
        <w:t xml:space="preserve"> </w:t>
      </w:r>
      <w:r>
        <w:rPr>
          <w:rFonts w:hint="eastAsia" w:ascii="仿宋" w:hAnsi="仿宋" w:eastAsia="仿宋" w:cs="仿宋"/>
          <w:spacing w:val="-120"/>
        </w:rPr>
        <w:t xml:space="preserve"> </w:t>
      </w:r>
      <w:r>
        <w:rPr>
          <w:rFonts w:hint="eastAsia" w:ascii="仿宋" w:hAnsi="仿宋" w:eastAsia="仿宋" w:cs="仿宋"/>
          <w:spacing w:val="6"/>
        </w:rPr>
        <w:t>万元，下降</w:t>
      </w:r>
      <w:r>
        <w:rPr>
          <w:rFonts w:hint="eastAsia" w:ascii="仿宋" w:hAnsi="仿宋" w:eastAsia="仿宋" w:cs="仿宋"/>
          <w:spacing w:val="6"/>
          <w:u w:val="single" w:color="auto"/>
        </w:rPr>
        <w:t xml:space="preserve"> </w:t>
      </w:r>
      <w:r>
        <w:rPr>
          <w:rFonts w:hint="eastAsia" w:cs="仿宋"/>
          <w:spacing w:val="6"/>
          <w:u w:val="single" w:color="auto"/>
          <w:lang w:val="en-US" w:eastAsia="zh-CN"/>
        </w:rPr>
        <w:t>39.77</w:t>
      </w:r>
      <w:r>
        <w:rPr>
          <w:rFonts w:hint="eastAsia" w:ascii="仿宋" w:hAnsi="仿宋" w:eastAsia="仿宋" w:cs="仿宋"/>
          <w:spacing w:val="6"/>
          <w:u w:val="single" w:color="auto"/>
        </w:rPr>
        <w:t xml:space="preserve">  </w:t>
      </w:r>
      <w:r>
        <w:rPr>
          <w:rFonts w:hint="eastAsia" w:ascii="仿宋" w:hAnsi="仿宋" w:eastAsia="仿宋" w:cs="仿宋"/>
          <w:spacing w:val="-141"/>
        </w:rPr>
        <w:t xml:space="preserve"> </w:t>
      </w:r>
      <w:r>
        <w:rPr>
          <w:rFonts w:hint="eastAsia" w:ascii="仿宋" w:hAnsi="仿宋" w:eastAsia="仿宋" w:cs="仿宋"/>
          <w:spacing w:val="6"/>
        </w:rPr>
        <w:t>%，主要原因</w:t>
      </w:r>
      <w:r>
        <w:rPr>
          <w:rFonts w:hint="eastAsia" w:ascii="仿宋" w:hAnsi="仿宋" w:eastAsia="仿宋" w:cs="仿宋"/>
        </w:rPr>
        <w:t>是</w:t>
      </w:r>
      <w:r>
        <w:rPr>
          <w:rFonts w:hint="eastAsia" w:ascii="仿宋" w:hAnsi="仿宋" w:eastAsia="仿宋" w:cs="仿宋"/>
          <w:spacing w:val="-155"/>
        </w:rPr>
        <w:t xml:space="preserve"> </w:t>
      </w:r>
      <w:r>
        <w:rPr>
          <w:rFonts w:hint="eastAsia" w:ascii="仿宋" w:hAnsi="仿宋" w:eastAsia="仿宋" w:cs="仿宋"/>
          <w:spacing w:val="5"/>
          <w:u w:val="single" w:color="auto"/>
        </w:rPr>
        <w:t xml:space="preserve">  </w:t>
      </w:r>
      <w:r>
        <w:rPr>
          <w:rFonts w:hint="eastAsia" w:ascii="仿宋" w:hAnsi="仿宋" w:eastAsia="仿宋" w:cs="仿宋"/>
          <w:spacing w:val="5"/>
          <w:u w:val="single" w:color="auto"/>
          <w:lang w:eastAsia="zh-CN"/>
        </w:rPr>
        <w:t>响应政府过紧日子号召，压缩开支</w:t>
      </w:r>
      <w:r>
        <w:rPr>
          <w:rFonts w:hint="eastAsia" w:ascii="仿宋" w:hAnsi="仿宋" w:eastAsia="仿宋" w:cs="仿宋"/>
          <w:spacing w:val="5"/>
          <w:u w:val="single" w:color="auto"/>
        </w:rPr>
        <w:t xml:space="preserve">  </w:t>
      </w:r>
      <w:r>
        <w:rPr>
          <w:rFonts w:hint="eastAsia" w:ascii="仿宋" w:hAnsi="仿宋" w:eastAsia="仿宋" w:cs="仿宋"/>
        </w:rPr>
        <w:t>。</w:t>
      </w:r>
    </w:p>
    <w:p>
      <w:pPr>
        <w:bidi w:val="0"/>
        <w:rPr>
          <w:rFonts w:hint="eastAsia"/>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734"/>
        <w:textAlignment w:val="baseline"/>
        <w:rPr>
          <w:rFonts w:hint="eastAsia" w:ascii="仿宋" w:hAnsi="仿宋" w:eastAsia="仿宋" w:cs="仿宋"/>
        </w:rPr>
      </w:pPr>
      <w:r>
        <w:rPr>
          <w:rFonts w:hint="eastAsia" w:ascii="仿宋" w:hAnsi="仿宋" w:eastAsia="仿宋" w:cs="仿宋"/>
          <w:b/>
          <w:bCs/>
          <w:spacing w:val="-5"/>
        </w:rPr>
        <w:t>(七)政府采购情况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29" w:right="15" w:firstLine="655"/>
        <w:textAlignment w:val="baseline"/>
        <w:rPr>
          <w:rFonts w:hint="eastAsia" w:ascii="仿宋" w:hAnsi="仿宋" w:eastAsia="仿宋" w:cs="仿宋"/>
        </w:rPr>
      </w:pPr>
      <w:r>
        <w:rPr>
          <w:rFonts w:hint="eastAsia" w:ascii="仿宋" w:hAnsi="仿宋" w:eastAsia="仿宋" w:cs="仿宋"/>
          <w:spacing w:val="11"/>
          <w:lang w:val="en-US" w:eastAsia="zh-CN"/>
        </w:rPr>
        <w:t>2024</w:t>
      </w:r>
      <w:r>
        <w:rPr>
          <w:rFonts w:hint="eastAsia" w:ascii="仿宋" w:hAnsi="仿宋" w:eastAsia="仿宋" w:cs="仿宋"/>
          <w:spacing w:val="11"/>
        </w:rPr>
        <w:t>年部门所属各单位政府采购总额</w:t>
      </w:r>
      <w:r>
        <w:rPr>
          <w:rFonts w:hint="eastAsia" w:ascii="仿宋" w:hAnsi="仿宋" w:eastAsia="仿宋" w:cs="仿宋"/>
          <w:spacing w:val="-145"/>
        </w:rPr>
        <w:t xml:space="preserve"> </w:t>
      </w:r>
      <w:r>
        <w:rPr>
          <w:rFonts w:hint="eastAsia" w:ascii="仿宋" w:hAnsi="仿宋" w:eastAsia="仿宋" w:cs="仿宋"/>
          <w:spacing w:val="10"/>
          <w:u w:val="single" w:color="auto"/>
        </w:rPr>
        <w:t xml:space="preserve"> </w:t>
      </w:r>
      <w:r>
        <w:rPr>
          <w:rFonts w:hint="eastAsia" w:ascii="仿宋" w:hAnsi="仿宋" w:eastAsia="仿宋" w:cs="仿宋"/>
          <w:spacing w:val="10"/>
          <w:u w:val="single" w:color="auto"/>
          <w:lang w:val="en-US" w:eastAsia="zh-CN"/>
        </w:rPr>
        <w:t>6670.01</w:t>
      </w:r>
      <w:r>
        <w:rPr>
          <w:rFonts w:hint="eastAsia" w:ascii="仿宋" w:hAnsi="仿宋" w:eastAsia="仿宋" w:cs="仿宋"/>
          <w:spacing w:val="10"/>
          <w:u w:val="single" w:color="auto"/>
        </w:rPr>
        <w:t xml:space="preserve"> </w:t>
      </w:r>
      <w:r>
        <w:rPr>
          <w:rFonts w:hint="eastAsia" w:ascii="仿宋" w:hAnsi="仿宋" w:eastAsia="仿宋" w:cs="仿宋"/>
          <w:spacing w:val="-122"/>
        </w:rPr>
        <w:t xml:space="preserve"> </w:t>
      </w:r>
      <w:r>
        <w:rPr>
          <w:rFonts w:hint="eastAsia" w:ascii="仿宋" w:hAnsi="仿宋" w:eastAsia="仿宋" w:cs="仿宋"/>
          <w:spacing w:val="11"/>
        </w:rPr>
        <w:t>万元,其中: 政</w:t>
      </w:r>
      <w:r>
        <w:rPr>
          <w:rFonts w:hint="eastAsia" w:ascii="仿宋" w:hAnsi="仿宋" w:eastAsia="仿宋" w:cs="仿宋"/>
          <w:spacing w:val="19"/>
        </w:rPr>
        <w:t>府采购货物预算</w:t>
      </w:r>
      <w:r>
        <w:rPr>
          <w:rFonts w:hint="eastAsia" w:ascii="仿宋" w:hAnsi="仿宋" w:eastAsia="仿宋" w:cs="仿宋"/>
          <w:spacing w:val="-128"/>
        </w:rPr>
        <w:t xml:space="preserve"> </w:t>
      </w:r>
      <w:r>
        <w:rPr>
          <w:rFonts w:hint="eastAsia" w:ascii="仿宋" w:hAnsi="仿宋" w:eastAsia="仿宋" w:cs="仿宋"/>
          <w:spacing w:val="21"/>
          <w:u w:val="single" w:color="auto"/>
        </w:rPr>
        <w:t xml:space="preserve"> </w:t>
      </w:r>
      <w:r>
        <w:rPr>
          <w:rFonts w:hint="eastAsia" w:ascii="仿宋" w:hAnsi="仿宋" w:eastAsia="仿宋" w:cs="仿宋"/>
          <w:spacing w:val="21"/>
          <w:u w:val="single" w:color="auto"/>
          <w:lang w:val="en-US" w:eastAsia="zh-CN"/>
        </w:rPr>
        <w:t>6522.01</w:t>
      </w:r>
      <w:r>
        <w:rPr>
          <w:rFonts w:hint="eastAsia" w:ascii="仿宋" w:hAnsi="仿宋" w:eastAsia="仿宋" w:cs="仿宋"/>
          <w:spacing w:val="21"/>
          <w:u w:val="single" w:color="auto"/>
        </w:rPr>
        <w:t xml:space="preserve"> </w:t>
      </w:r>
      <w:r>
        <w:rPr>
          <w:rFonts w:hint="eastAsia" w:ascii="仿宋" w:hAnsi="仿宋" w:eastAsia="仿宋" w:cs="仿宋"/>
          <w:spacing w:val="-123"/>
        </w:rPr>
        <w:t xml:space="preserve"> </w:t>
      </w:r>
      <w:r>
        <w:rPr>
          <w:rFonts w:hint="eastAsia" w:ascii="仿宋" w:hAnsi="仿宋" w:eastAsia="仿宋" w:cs="仿宋"/>
          <w:spacing w:val="19"/>
        </w:rPr>
        <w:t>万元, 政府采购工程预算</w:t>
      </w:r>
      <w:r>
        <w:rPr>
          <w:rFonts w:hint="eastAsia" w:ascii="仿宋" w:hAnsi="仿宋" w:eastAsia="仿宋" w:cs="仿宋"/>
          <w:spacing w:val="-139"/>
        </w:rPr>
        <w:t xml:space="preserve"> </w:t>
      </w:r>
      <w:r>
        <w:rPr>
          <w:rFonts w:hint="eastAsia" w:ascii="仿宋" w:hAnsi="仿宋" w:eastAsia="仿宋" w:cs="仿宋"/>
          <w:spacing w:val="21"/>
          <w:u w:val="single" w:color="auto"/>
          <w:lang w:val="en-US" w:eastAsia="zh-CN"/>
        </w:rPr>
        <w:t>0</w:t>
      </w:r>
      <w:r>
        <w:rPr>
          <w:rFonts w:hint="eastAsia" w:ascii="仿宋" w:hAnsi="仿宋" w:eastAsia="仿宋" w:cs="仿宋"/>
          <w:spacing w:val="21"/>
          <w:u w:val="single" w:color="auto"/>
        </w:rPr>
        <w:t xml:space="preserve"> </w:t>
      </w:r>
      <w:r>
        <w:rPr>
          <w:rFonts w:hint="eastAsia" w:ascii="仿宋" w:hAnsi="仿宋" w:eastAsia="仿宋" w:cs="仿宋"/>
          <w:spacing w:val="-122"/>
        </w:rPr>
        <w:t xml:space="preserve"> </w:t>
      </w:r>
      <w:r>
        <w:rPr>
          <w:rFonts w:hint="eastAsia" w:ascii="仿宋" w:hAnsi="仿宋" w:eastAsia="仿宋" w:cs="仿宋"/>
          <w:spacing w:val="19"/>
        </w:rPr>
        <w:t>万元,</w:t>
      </w:r>
      <w:r>
        <w:rPr>
          <w:rFonts w:hint="eastAsia" w:ascii="仿宋" w:hAnsi="仿宋" w:eastAsia="仿宋" w:cs="仿宋"/>
          <w:spacing w:val="4"/>
        </w:rPr>
        <w:t>政府采购服务预算</w:t>
      </w:r>
      <w:r>
        <w:rPr>
          <w:rFonts w:hint="eastAsia" w:ascii="仿宋" w:hAnsi="仿宋" w:eastAsia="仿宋" w:cs="仿宋"/>
          <w:spacing w:val="-151"/>
        </w:rPr>
        <w:t xml:space="preserve"> </w:t>
      </w:r>
      <w:r>
        <w:rPr>
          <w:rFonts w:hint="eastAsia" w:ascii="仿宋" w:hAnsi="仿宋" w:eastAsia="仿宋" w:cs="仿宋"/>
          <w:spacing w:val="4"/>
          <w:u w:val="single" w:color="auto"/>
        </w:rPr>
        <w:t xml:space="preserve"> </w:t>
      </w:r>
      <w:r>
        <w:rPr>
          <w:rFonts w:hint="eastAsia" w:ascii="仿宋" w:hAnsi="仿宋" w:eastAsia="仿宋" w:cs="仿宋"/>
          <w:spacing w:val="4"/>
          <w:u w:val="single" w:color="auto"/>
          <w:lang w:val="en-US" w:eastAsia="zh-CN"/>
        </w:rPr>
        <w:t>148</w:t>
      </w:r>
      <w:r>
        <w:rPr>
          <w:rFonts w:hint="eastAsia" w:ascii="仿宋" w:hAnsi="仿宋" w:eastAsia="仿宋" w:cs="仿宋"/>
          <w:spacing w:val="4"/>
          <w:u w:val="single" w:color="auto"/>
        </w:rPr>
        <w:t xml:space="preserve">   </w:t>
      </w:r>
      <w:r>
        <w:rPr>
          <w:rFonts w:hint="eastAsia" w:ascii="仿宋" w:hAnsi="仿宋" w:eastAsia="仿宋" w:cs="仿宋"/>
          <w:spacing w:val="-122"/>
        </w:rPr>
        <w:t xml:space="preserve"> </w:t>
      </w:r>
      <w:r>
        <w:rPr>
          <w:rFonts w:hint="eastAsia" w:ascii="仿宋" w:hAnsi="仿宋" w:eastAsia="仿宋" w:cs="仿宋"/>
          <w:spacing w:val="4"/>
        </w:rPr>
        <w:t>万元。</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734"/>
        <w:textAlignment w:val="baseline"/>
        <w:rPr>
          <w:rFonts w:hint="eastAsia" w:ascii="仿宋" w:hAnsi="仿宋" w:eastAsia="仿宋" w:cs="仿宋"/>
        </w:rPr>
      </w:pPr>
      <w:r>
        <w:rPr>
          <w:rFonts w:hint="eastAsia" w:ascii="仿宋" w:hAnsi="仿宋" w:eastAsia="仿宋" w:cs="仿宋"/>
          <w:b/>
          <w:bCs/>
        </w:rPr>
        <w:t>(八)国有资产占有使用情况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27" w:right="16" w:firstLine="644"/>
        <w:jc w:val="both"/>
        <w:textAlignment w:val="baseline"/>
        <w:rPr>
          <w:rFonts w:hint="eastAsia" w:ascii="仿宋" w:hAnsi="仿宋" w:eastAsia="仿宋" w:cs="仿宋"/>
        </w:rPr>
      </w:pPr>
      <w:r>
        <w:rPr>
          <w:rFonts w:hint="eastAsia" w:ascii="仿宋" w:hAnsi="仿宋" w:eastAsia="仿宋" w:cs="仿宋"/>
          <w:spacing w:val="-1"/>
        </w:rPr>
        <w:t>截至</w:t>
      </w:r>
      <w:r>
        <w:rPr>
          <w:rFonts w:hint="eastAsia" w:ascii="仿宋" w:hAnsi="仿宋" w:eastAsia="仿宋" w:cs="仿宋"/>
          <w:spacing w:val="-1"/>
          <w:lang w:val="en-US" w:eastAsia="zh-CN"/>
        </w:rPr>
        <w:t>2023年</w:t>
      </w:r>
      <w:r>
        <w:rPr>
          <w:rFonts w:hint="eastAsia" w:ascii="仿宋" w:hAnsi="仿宋" w:eastAsia="仿宋" w:cs="仿宋"/>
          <w:spacing w:val="-1"/>
        </w:rPr>
        <w:t>7</w:t>
      </w:r>
      <w:r>
        <w:rPr>
          <w:rFonts w:hint="eastAsia" w:ascii="仿宋" w:hAnsi="仿宋" w:eastAsia="仿宋" w:cs="仿宋"/>
          <w:spacing w:val="-43"/>
        </w:rPr>
        <w:t xml:space="preserve"> </w:t>
      </w:r>
      <w:r>
        <w:rPr>
          <w:rFonts w:hint="eastAsia" w:ascii="仿宋" w:hAnsi="仿宋" w:eastAsia="仿宋" w:cs="仿宋"/>
          <w:spacing w:val="-1"/>
        </w:rPr>
        <w:t>月</w:t>
      </w:r>
      <w:r>
        <w:rPr>
          <w:rFonts w:hint="eastAsia" w:ascii="仿宋" w:hAnsi="仿宋" w:eastAsia="仿宋" w:cs="仿宋"/>
          <w:spacing w:val="-36"/>
        </w:rPr>
        <w:t xml:space="preserve"> </w:t>
      </w:r>
      <w:r>
        <w:rPr>
          <w:rFonts w:hint="eastAsia" w:ascii="仿宋" w:hAnsi="仿宋" w:eastAsia="仿宋" w:cs="仿宋"/>
          <w:spacing w:val="-1"/>
        </w:rPr>
        <w:t>31 日（各级财政编制部门预算基</w:t>
      </w:r>
      <w:r>
        <w:rPr>
          <w:rFonts w:hint="eastAsia" w:ascii="仿宋" w:hAnsi="仿宋" w:eastAsia="仿宋" w:cs="仿宋"/>
        </w:rPr>
        <w:t xml:space="preserve"> </w:t>
      </w:r>
      <w:r>
        <w:rPr>
          <w:rFonts w:hint="eastAsia" w:ascii="仿宋" w:hAnsi="仿宋" w:eastAsia="仿宋" w:cs="仿宋"/>
          <w:spacing w:val="13"/>
        </w:rPr>
        <w:t>础信息上报截止时间）, 部门共有车辆</w:t>
      </w:r>
      <w:r>
        <w:rPr>
          <w:rFonts w:hint="eastAsia" w:ascii="仿宋" w:hAnsi="仿宋" w:eastAsia="仿宋" w:cs="仿宋"/>
          <w:spacing w:val="-148"/>
        </w:rPr>
        <w:t xml:space="preserve"> </w:t>
      </w:r>
      <w:r>
        <w:rPr>
          <w:rFonts w:hint="eastAsia" w:ascii="仿宋" w:hAnsi="仿宋" w:eastAsia="仿宋" w:cs="仿宋"/>
          <w:spacing w:val="10"/>
          <w:u w:val="single" w:color="auto"/>
        </w:rPr>
        <w:t xml:space="preserve">  </w:t>
      </w:r>
      <w:r>
        <w:rPr>
          <w:rFonts w:hint="eastAsia" w:ascii="仿宋" w:hAnsi="仿宋" w:eastAsia="仿宋" w:cs="仿宋"/>
          <w:spacing w:val="10"/>
          <w:u w:val="single" w:color="auto"/>
          <w:lang w:val="en-US" w:eastAsia="zh-CN"/>
        </w:rPr>
        <w:t>7</w:t>
      </w:r>
      <w:r>
        <w:rPr>
          <w:rFonts w:hint="eastAsia" w:ascii="仿宋" w:hAnsi="仿宋" w:eastAsia="仿宋" w:cs="仿宋"/>
          <w:spacing w:val="10"/>
          <w:u w:val="single" w:color="auto"/>
        </w:rPr>
        <w:t xml:space="preserve">  </w:t>
      </w:r>
      <w:r>
        <w:rPr>
          <w:rFonts w:hint="eastAsia" w:ascii="仿宋" w:hAnsi="仿宋" w:eastAsia="仿宋" w:cs="仿宋"/>
          <w:spacing w:val="-143"/>
        </w:rPr>
        <w:t xml:space="preserve"> </w:t>
      </w:r>
      <w:r>
        <w:rPr>
          <w:rFonts w:hint="eastAsia" w:ascii="仿宋" w:hAnsi="仿宋" w:eastAsia="仿宋" w:cs="仿宋"/>
          <w:spacing w:val="13"/>
        </w:rPr>
        <w:t>辆,其中：一般</w:t>
      </w:r>
      <w:r>
        <w:rPr>
          <w:rFonts w:hint="eastAsia" w:ascii="仿宋" w:hAnsi="仿宋" w:eastAsia="仿宋" w:cs="仿宋"/>
          <w:spacing w:val="6"/>
        </w:rPr>
        <w:t>公务用车实有数</w:t>
      </w:r>
      <w:r>
        <w:rPr>
          <w:rFonts w:hint="eastAsia" w:ascii="仿宋" w:hAnsi="仿宋" w:eastAsia="仿宋" w:cs="仿宋"/>
          <w:spacing w:val="-155"/>
        </w:rPr>
        <w:t xml:space="preserve"> </w:t>
      </w:r>
      <w:r>
        <w:rPr>
          <w:rFonts w:hint="eastAsia" w:ascii="仿宋" w:hAnsi="仿宋" w:eastAsia="仿宋" w:cs="仿宋"/>
          <w:spacing w:val="5"/>
          <w:u w:val="single" w:color="auto"/>
        </w:rPr>
        <w:t xml:space="preserve">  </w:t>
      </w:r>
      <w:r>
        <w:rPr>
          <w:rFonts w:hint="eastAsia" w:ascii="仿宋" w:hAnsi="仿宋" w:eastAsia="仿宋" w:cs="仿宋"/>
          <w:spacing w:val="5"/>
          <w:u w:val="single" w:color="auto"/>
          <w:lang w:val="en-US" w:eastAsia="zh-CN"/>
        </w:rPr>
        <w:t>7</w:t>
      </w:r>
      <w:r>
        <w:rPr>
          <w:rFonts w:hint="eastAsia" w:ascii="仿宋" w:hAnsi="仿宋" w:eastAsia="仿宋" w:cs="仿宋"/>
          <w:spacing w:val="5"/>
          <w:u w:val="single" w:color="auto"/>
        </w:rPr>
        <w:t xml:space="preserve">  </w:t>
      </w:r>
      <w:r>
        <w:rPr>
          <w:rFonts w:hint="eastAsia" w:ascii="仿宋" w:hAnsi="仿宋" w:eastAsia="仿宋" w:cs="仿宋"/>
          <w:spacing w:val="-143"/>
        </w:rPr>
        <w:t xml:space="preserve"> </w:t>
      </w:r>
      <w:r>
        <w:rPr>
          <w:rFonts w:hint="eastAsia" w:ascii="仿宋" w:hAnsi="仿宋" w:eastAsia="仿宋" w:cs="仿宋"/>
          <w:spacing w:val="6"/>
        </w:rPr>
        <w:t>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72" w:firstLineChars="200"/>
        <w:textAlignment w:val="baseline"/>
        <w:rPr>
          <w:rFonts w:hint="eastAsia" w:ascii="仿宋" w:hAnsi="仿宋" w:eastAsia="仿宋" w:cs="仿宋"/>
          <w:snapToGrid w:val="0"/>
          <w:color w:val="000000"/>
          <w:spacing w:val="13"/>
          <w:kern w:val="0"/>
          <w:sz w:val="31"/>
          <w:szCs w:val="31"/>
          <w:lang w:val="en-US" w:eastAsia="en-US" w:bidi="ar-SA"/>
        </w:rPr>
      </w:pPr>
      <w:r>
        <w:rPr>
          <w:rFonts w:hint="eastAsia" w:ascii="仿宋" w:hAnsi="仿宋" w:eastAsia="仿宋" w:cs="仿宋"/>
          <w:snapToGrid w:val="0"/>
          <w:color w:val="000000"/>
          <w:spacing w:val="13"/>
          <w:kern w:val="0"/>
          <w:sz w:val="31"/>
          <w:szCs w:val="31"/>
          <w:lang w:val="en-US" w:eastAsia="zh-CN" w:bidi="ar-SA"/>
        </w:rPr>
        <w:t>2024</w:t>
      </w:r>
      <w:r>
        <w:rPr>
          <w:rFonts w:hint="eastAsia" w:ascii="仿宋" w:hAnsi="仿宋" w:eastAsia="仿宋" w:cs="仿宋"/>
          <w:snapToGrid w:val="0"/>
          <w:color w:val="000000"/>
          <w:spacing w:val="13"/>
          <w:kern w:val="0"/>
          <w:sz w:val="31"/>
          <w:szCs w:val="31"/>
          <w:lang w:val="en-US" w:eastAsia="en-US" w:bidi="ar-SA"/>
        </w:rPr>
        <w:t>年部门预算安排购置车辆</w:t>
      </w:r>
      <w:r>
        <w:rPr>
          <w:rFonts w:hint="eastAsia" w:ascii="仿宋" w:hAnsi="仿宋" w:eastAsia="仿宋" w:cs="仿宋"/>
          <w:snapToGrid w:val="0"/>
          <w:color w:val="000000"/>
          <w:spacing w:val="13"/>
          <w:kern w:val="0"/>
          <w:sz w:val="31"/>
          <w:szCs w:val="31"/>
          <w:u w:val="single"/>
          <w:lang w:val="en-US" w:eastAsia="en-US" w:bidi="ar-SA"/>
        </w:rPr>
        <w:t xml:space="preserve"> </w:t>
      </w:r>
      <w:r>
        <w:rPr>
          <w:rFonts w:hint="eastAsia" w:ascii="仿宋" w:hAnsi="仿宋" w:eastAsia="仿宋" w:cs="仿宋"/>
          <w:snapToGrid w:val="0"/>
          <w:color w:val="000000"/>
          <w:spacing w:val="13"/>
          <w:kern w:val="0"/>
          <w:sz w:val="31"/>
          <w:szCs w:val="31"/>
          <w:u w:val="single"/>
          <w:lang w:val="en-US" w:eastAsia="zh-CN" w:bidi="ar-SA"/>
        </w:rPr>
        <w:t>0</w:t>
      </w:r>
      <w:r>
        <w:rPr>
          <w:rFonts w:hint="eastAsia" w:ascii="仿宋" w:hAnsi="仿宋" w:eastAsia="仿宋" w:cs="仿宋"/>
          <w:snapToGrid w:val="0"/>
          <w:color w:val="000000"/>
          <w:spacing w:val="13"/>
          <w:kern w:val="0"/>
          <w:sz w:val="31"/>
          <w:szCs w:val="31"/>
          <w:u w:val="single"/>
          <w:lang w:val="en-US" w:eastAsia="en-US" w:bidi="ar-SA"/>
        </w:rPr>
        <w:t xml:space="preserve"> </w:t>
      </w:r>
      <w:r>
        <w:rPr>
          <w:rFonts w:hint="eastAsia" w:ascii="仿宋" w:hAnsi="仿宋" w:eastAsia="仿宋" w:cs="仿宋"/>
          <w:snapToGrid w:val="0"/>
          <w:color w:val="000000"/>
          <w:spacing w:val="13"/>
          <w:kern w:val="0"/>
          <w:sz w:val="31"/>
          <w:szCs w:val="31"/>
          <w:lang w:val="en-US" w:eastAsia="en-US" w:bidi="ar-SA"/>
        </w:rPr>
        <w:t>辆，安排购置单位价值200 万元以上大型设备具体为：</w:t>
      </w:r>
      <w:r>
        <w:rPr>
          <w:rFonts w:hint="eastAsia" w:ascii="仿宋" w:hAnsi="仿宋" w:eastAsia="仿宋" w:cs="仿宋"/>
          <w:snapToGrid w:val="0"/>
          <w:color w:val="000000"/>
          <w:spacing w:val="13"/>
          <w:kern w:val="0"/>
          <w:sz w:val="31"/>
          <w:szCs w:val="31"/>
          <w:u w:val="single"/>
          <w:lang w:val="en-US" w:eastAsia="en-US" w:bidi="ar-SA"/>
        </w:rPr>
        <w:t xml:space="preserve"> </w:t>
      </w:r>
      <w:r>
        <w:rPr>
          <w:rFonts w:hint="eastAsia" w:ascii="仿宋" w:hAnsi="仿宋" w:eastAsia="仿宋" w:cs="仿宋"/>
          <w:snapToGrid w:val="0"/>
          <w:color w:val="000000"/>
          <w:spacing w:val="13"/>
          <w:kern w:val="0"/>
          <w:sz w:val="31"/>
          <w:szCs w:val="31"/>
          <w:u w:val="single"/>
          <w:lang w:val="en-US" w:eastAsia="zh-CN" w:bidi="ar-SA"/>
        </w:rPr>
        <w:t>0</w:t>
      </w:r>
      <w:r>
        <w:rPr>
          <w:rFonts w:hint="eastAsia" w:ascii="仿宋" w:hAnsi="仿宋" w:eastAsia="仿宋" w:cs="仿宋"/>
          <w:snapToGrid w:val="0"/>
          <w:color w:val="000000"/>
          <w:spacing w:val="13"/>
          <w:kern w:val="0"/>
          <w:sz w:val="31"/>
          <w:szCs w:val="31"/>
          <w:u w:val="single"/>
          <w:lang w:val="en-US" w:eastAsia="en-US" w:bidi="ar-SA"/>
        </w:rPr>
        <w:t xml:space="preserve">  </w:t>
      </w:r>
      <w:r>
        <w:rPr>
          <w:rFonts w:hint="eastAsia" w:ascii="仿宋" w:hAnsi="仿宋" w:eastAsia="仿宋" w:cs="仿宋"/>
          <w:snapToGrid w:val="0"/>
          <w:color w:val="000000"/>
          <w:spacing w:val="13"/>
          <w:kern w:val="0"/>
          <w:sz w:val="31"/>
          <w:szCs w:val="31"/>
          <w:lang w:val="en-US" w:eastAsia="en-US" w:bidi="ar-SA"/>
        </w:rPr>
        <w:t>。</w:t>
      </w:r>
    </w:p>
    <w:p>
      <w:pPr>
        <w:tabs>
          <w:tab w:val="left" w:pos="347"/>
        </w:tabs>
        <w:bidi w:val="0"/>
        <w:jc w:val="left"/>
        <w:rPr>
          <w:rFonts w:hint="eastAsia" w:eastAsia="宋体"/>
          <w:lang w:eastAsia="zh-CN"/>
        </w:rPr>
        <w:sectPr>
          <w:headerReference r:id="rId5" w:type="default"/>
          <w:footerReference r:id="rId6" w:type="default"/>
          <w:pgSz w:w="11905" w:h="16838"/>
          <w:pgMar w:top="1587" w:right="1440" w:bottom="1587" w:left="1440" w:header="0" w:footer="0" w:gutter="0"/>
          <w:pgNumType w:fmt="numberInDash"/>
          <w:cols w:space="425" w:num="1"/>
          <w:rtlGutter w:val="0"/>
          <w:docGrid w:linePitch="0" w:charSpace="0"/>
        </w:sect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659"/>
        <w:textAlignment w:val="baseline"/>
        <w:rPr>
          <w:rFonts w:hint="eastAsia" w:ascii="仿宋" w:hAnsi="仿宋" w:eastAsia="仿宋" w:cs="仿宋"/>
        </w:rPr>
      </w:pPr>
      <w:r>
        <w:rPr>
          <w:rFonts w:hint="eastAsia" w:ascii="仿宋" w:hAnsi="仿宋" w:eastAsia="仿宋" w:cs="仿宋"/>
          <w:b/>
          <w:bCs/>
          <w:spacing w:val="5"/>
        </w:rPr>
        <w:t>（九）项目情况说明</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3" w:firstLineChars="200"/>
        <w:textAlignment w:val="baseline"/>
        <w:rPr>
          <w:rFonts w:hint="eastAsia" w:ascii="仿宋" w:hAnsi="仿宋" w:eastAsia="仿宋" w:cs="仿宋"/>
        </w:rPr>
      </w:pPr>
      <w:r>
        <w:rPr>
          <w:rFonts w:hint="eastAsia" w:ascii="仿宋" w:hAnsi="仿宋" w:eastAsia="仿宋" w:cs="仿宋"/>
          <w:b/>
          <w:bCs/>
          <w:color w:val="000000"/>
          <w:spacing w:val="10"/>
          <w:kern w:val="0"/>
          <w:sz w:val="32"/>
          <w:szCs w:val="32"/>
          <w:lang w:val="en-US" w:eastAsia="zh-CN" w:bidi="ar-SA"/>
        </w:rPr>
        <w:t>校方责任险</w:t>
      </w:r>
      <w:r>
        <w:rPr>
          <w:rFonts w:hint="eastAsia" w:ascii="仿宋" w:hAnsi="仿宋" w:eastAsia="仿宋" w:cs="仿宋"/>
          <w:b/>
          <w:bCs/>
          <w:spacing w:val="5"/>
        </w:rPr>
        <w:t>项目情况说明</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27" w:right="16" w:firstLine="644"/>
        <w:jc w:val="both"/>
        <w:textAlignment w:val="baseline"/>
        <w:rPr>
          <w:rFonts w:hint="eastAsia" w:ascii="仿宋" w:hAnsi="仿宋" w:eastAsia="仿宋" w:cs="仿宋"/>
          <w:spacing w:val="-1"/>
          <w:lang w:val="en-US" w:eastAsia="zh-CN"/>
        </w:rPr>
      </w:pPr>
      <w:r>
        <w:rPr>
          <w:rFonts w:hint="eastAsia" w:ascii="仿宋" w:hAnsi="仿宋" w:eastAsia="仿宋" w:cs="仿宋"/>
          <w:spacing w:val="-1"/>
          <w:lang w:val="en-US" w:eastAsia="zh-CN"/>
        </w:rPr>
        <w:t>1.项目概述</w:t>
      </w:r>
      <w:r>
        <w:rPr>
          <w:rFonts w:hint="eastAsia" w:cs="仿宋"/>
          <w:spacing w:val="-1"/>
          <w:lang w:val="en-US" w:eastAsia="zh-CN"/>
        </w:rPr>
        <w:t>：</w:t>
      </w:r>
      <w:r>
        <w:rPr>
          <w:rFonts w:hint="eastAsia" w:ascii="仿宋" w:hAnsi="仿宋" w:eastAsia="仿宋" w:cs="仿宋"/>
          <w:spacing w:val="-1"/>
          <w:lang w:val="en-US" w:eastAsia="zh-CN"/>
        </w:rPr>
        <w:t>按生均2元标准，在保险公司投保校方责任险。</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27" w:right="16" w:firstLine="644"/>
        <w:jc w:val="both"/>
        <w:textAlignment w:val="baseline"/>
        <w:rPr>
          <w:rFonts w:hint="eastAsia" w:ascii="仿宋" w:hAnsi="仿宋" w:eastAsia="仿宋" w:cs="仿宋"/>
          <w:spacing w:val="-1"/>
          <w:lang w:val="en-US" w:eastAsia="zh-CN"/>
        </w:rPr>
      </w:pPr>
      <w:r>
        <w:rPr>
          <w:rFonts w:hint="eastAsia" w:ascii="仿宋" w:hAnsi="仿宋" w:eastAsia="仿宋" w:cs="仿宋"/>
          <w:spacing w:val="-1"/>
          <w:lang w:val="en-US" w:eastAsia="zh-CN"/>
        </w:rPr>
        <w:t>2.立项依据</w:t>
      </w:r>
      <w:r>
        <w:rPr>
          <w:rFonts w:hint="eastAsia" w:cs="仿宋"/>
          <w:spacing w:val="-1"/>
          <w:lang w:val="en-US" w:eastAsia="zh-CN"/>
        </w:rPr>
        <w:t>：</w:t>
      </w:r>
      <w:r>
        <w:rPr>
          <w:rFonts w:hint="eastAsia" w:ascii="仿宋" w:hAnsi="仿宋" w:eastAsia="仿宋" w:cs="仿宋"/>
          <w:spacing w:val="-1"/>
          <w:lang w:val="en-US" w:eastAsia="zh-CN"/>
        </w:rPr>
        <w:t>在校学生多，学生安全意识不够强，防范风险能力差，学校安全管理难度大。通过购买保险，将学生在校期间因学校管理责任造成的损伤费用转移至保险公司赔付，可减轻学校压力，化解家校矛盾。</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27" w:right="16" w:firstLine="644"/>
        <w:jc w:val="both"/>
        <w:textAlignment w:val="baseline"/>
        <w:rPr>
          <w:rFonts w:hint="eastAsia" w:ascii="仿宋" w:hAnsi="仿宋" w:eastAsia="仿宋" w:cs="仿宋"/>
          <w:spacing w:val="2"/>
        </w:rPr>
      </w:pPr>
      <w:r>
        <w:rPr>
          <w:rFonts w:hint="eastAsia" w:ascii="仿宋" w:hAnsi="仿宋" w:eastAsia="仿宋" w:cs="仿宋"/>
          <w:spacing w:val="-1"/>
          <w:lang w:val="en-US" w:eastAsia="zh-CN"/>
        </w:rPr>
        <w:t>3.实施主体</w:t>
      </w:r>
      <w:r>
        <w:rPr>
          <w:rFonts w:hint="eastAsia" w:cs="仿宋"/>
          <w:spacing w:val="-1"/>
          <w:lang w:val="en-US" w:eastAsia="zh-CN"/>
        </w:rPr>
        <w:t>：</w:t>
      </w:r>
      <w:r>
        <w:rPr>
          <w:rFonts w:hint="eastAsia" w:ascii="仿宋" w:hAnsi="仿宋" w:eastAsia="仿宋" w:cs="仿宋"/>
          <w:color w:val="000000"/>
          <w:spacing w:val="10"/>
          <w:kern w:val="0"/>
          <w:sz w:val="32"/>
          <w:szCs w:val="32"/>
          <w:lang w:val="en-US" w:eastAsia="zh-CN" w:bidi="ar-SA"/>
        </w:rPr>
        <w:t>南昌市新建区教育体育局</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pacing w:val="5"/>
          <w:lang w:eastAsia="zh-CN"/>
        </w:rPr>
      </w:pPr>
      <w:r>
        <w:rPr>
          <w:rFonts w:hint="eastAsia" w:ascii="仿宋" w:hAnsi="仿宋" w:eastAsia="仿宋" w:cs="仿宋"/>
          <w:spacing w:val="5"/>
          <w:lang w:val="en-US" w:eastAsia="zh-CN"/>
        </w:rPr>
        <w:t>4.</w:t>
      </w:r>
      <w:r>
        <w:rPr>
          <w:rFonts w:hint="eastAsia" w:ascii="仿宋" w:hAnsi="仿宋" w:eastAsia="仿宋" w:cs="仿宋"/>
          <w:spacing w:val="5"/>
        </w:rPr>
        <w:t>实施方案</w:t>
      </w:r>
      <w:r>
        <w:rPr>
          <w:rFonts w:hint="eastAsia" w:cs="仿宋"/>
          <w:spacing w:val="5"/>
          <w:lang w:eastAsia="zh-CN"/>
        </w:rPr>
        <w:t>：</w:t>
      </w:r>
      <w:r>
        <w:rPr>
          <w:rFonts w:hint="eastAsia" w:ascii="仿宋" w:hAnsi="仿宋" w:eastAsia="仿宋" w:cs="仿宋"/>
          <w:spacing w:val="5"/>
          <w:lang w:eastAsia="zh-CN"/>
        </w:rPr>
        <w:t>由各校统计在校学生数上报，教体局汇总后到保险公司为所有在校学生投保。</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36" w:firstLineChars="200"/>
        <w:textAlignment w:val="baseline"/>
        <w:rPr>
          <w:rFonts w:hint="eastAsia" w:ascii="仿宋" w:hAnsi="仿宋" w:eastAsia="仿宋" w:cs="仿宋"/>
          <w:color w:val="000000"/>
          <w:spacing w:val="10"/>
          <w:kern w:val="0"/>
          <w:sz w:val="32"/>
          <w:szCs w:val="32"/>
          <w:lang w:val="en-US" w:eastAsia="zh-CN" w:bidi="ar-SA"/>
        </w:rPr>
      </w:pPr>
      <w:r>
        <w:rPr>
          <w:rFonts w:hint="eastAsia" w:ascii="仿宋" w:hAnsi="仿宋" w:eastAsia="仿宋" w:cs="仿宋"/>
          <w:spacing w:val="4"/>
          <w:lang w:val="en-US" w:eastAsia="zh-CN"/>
        </w:rPr>
        <w:t>5.</w:t>
      </w:r>
      <w:r>
        <w:rPr>
          <w:rFonts w:hint="eastAsia" w:ascii="仿宋" w:hAnsi="仿宋" w:eastAsia="仿宋" w:cs="仿宋"/>
          <w:spacing w:val="4"/>
        </w:rPr>
        <w:t>实施周期</w:t>
      </w:r>
      <w:r>
        <w:rPr>
          <w:rFonts w:hint="eastAsia" w:ascii="仿宋" w:hAnsi="仿宋" w:eastAsia="仿宋" w:cs="仿宋"/>
          <w:spacing w:val="4"/>
          <w:lang w:eastAsia="zh-CN"/>
        </w:rPr>
        <w:t>：</w:t>
      </w:r>
      <w:r>
        <w:rPr>
          <w:rFonts w:hint="eastAsia" w:ascii="仿宋" w:hAnsi="仿宋" w:eastAsia="仿宋" w:cs="仿宋"/>
          <w:color w:val="000000"/>
          <w:spacing w:val="10"/>
          <w:kern w:val="0"/>
          <w:sz w:val="32"/>
          <w:szCs w:val="32"/>
          <w:lang w:val="en-US" w:eastAsia="zh-CN" w:bidi="ar-SA"/>
        </w:rPr>
        <w:t>2024年1月1日-2024年12月31日</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000000"/>
          <w:spacing w:val="10"/>
          <w:kern w:val="0"/>
          <w:sz w:val="32"/>
          <w:szCs w:val="32"/>
          <w:lang w:val="en-US" w:eastAsia="zh-CN" w:bidi="ar-SA"/>
        </w:rPr>
      </w:pPr>
      <w:r>
        <w:rPr>
          <w:rFonts w:hint="eastAsia" w:ascii="仿宋" w:hAnsi="仿宋" w:eastAsia="仿宋" w:cs="仿宋"/>
          <w:spacing w:val="5"/>
        </w:rPr>
        <w:t>6</w:t>
      </w:r>
      <w:r>
        <w:rPr>
          <w:rFonts w:hint="eastAsia" w:ascii="仿宋" w:hAnsi="仿宋" w:eastAsia="仿宋" w:cs="仿宋"/>
          <w:spacing w:val="5"/>
          <w:lang w:val="en-US" w:eastAsia="zh-CN"/>
        </w:rPr>
        <w:t>.</w:t>
      </w:r>
      <w:r>
        <w:rPr>
          <w:rFonts w:hint="eastAsia" w:ascii="仿宋" w:hAnsi="仿宋" w:eastAsia="仿宋" w:cs="仿宋"/>
          <w:spacing w:val="5"/>
        </w:rPr>
        <w:t>年度预算安排</w:t>
      </w:r>
      <w:r>
        <w:rPr>
          <w:rFonts w:hint="eastAsia" w:cs="仿宋"/>
          <w:spacing w:val="5"/>
          <w:lang w:eastAsia="zh-CN"/>
        </w:rPr>
        <w:t>：</w:t>
      </w:r>
      <w:r>
        <w:rPr>
          <w:rFonts w:hint="eastAsia" w:ascii="仿宋" w:hAnsi="仿宋" w:eastAsia="仿宋" w:cs="仿宋"/>
          <w:color w:val="000000"/>
          <w:spacing w:val="10"/>
          <w:kern w:val="0"/>
          <w:sz w:val="32"/>
          <w:szCs w:val="32"/>
          <w:lang w:val="en-US" w:eastAsia="zh-CN" w:bidi="ar-SA"/>
        </w:rPr>
        <w:t>年初预算安排资金22万元。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绩效目标：通过购买校方责任险，助推学校安全稳定发展。</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产出指标：1、数量指标：参保学生人数</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110000人；2、质量指标：参保覆盖面（%）=100%；3、时效指标：资金拨付及时性（%）=100%；4、成本指标：人均财政拨付保险费=2元。</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效益指标：社会效益指标：赔付率=100%。</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仿宋" w:hAnsi="仿宋" w:eastAsia="仿宋" w:cs="仿宋"/>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满意度指标：学校家长满意度（%）</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95%。</w:t>
      </w: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地方教材项目情况说明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1.项目概述：采购的教材分发给各学校，从而开展地方课程。</w:t>
      </w:r>
    </w:p>
    <w:p>
      <w:pPr>
        <w:spacing w:line="560" w:lineRule="exact"/>
        <w:ind w:firstLine="1020" w:firstLineChars="3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2.立项依据：教育部《中小学教材管理办法》、《江西省中小学教材管理办法》</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3.实施主体：南昌市新建区教育体育局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4.实施方案：采购的教材分发给各学校，由学校分发给在校的每个学生。</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5.实施周期：2024年1月1日-2024年12月31日</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6.年度预算安排：年初预算安排资金40万元。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绩效目标：1.完成2024年度地方课程的开设。2.培养学生的终身阅读意识。3.丰富校园、社会的爱国爱家氛围。</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完成教材采购数=26350册、完成3类教材采购=12类；2、质量指标：教材采购分配合规性=100%、采购质量合格率=100%；3、时效指标：各项工作完成及时性=100%、项目资金拨付及时性=100%；4、成本指标：成本节约率</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5%。</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效益指标：社会效益指标：提高阅读水平=100%、培养学生家乡情怀=100%。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满意度指标：师生满意度（%）&gt;=95%。</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新建区教师培训经费项目情况说明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1.项目概述：通过培训，提高教师素质，进而提高教育教学质量。</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2.立项依据：江西省教育厅赣教发〔2021〕21 号关于印发《江西省中小学教师培训学分管理办法(修订)》的通知、中共中央国务院《关于全面深化新时代教师队伍建设改革的意见》（中发[2018]4 号）、教育部《关于深化中小学教师培训模式改革全面提升培训质量的指导意见》、《乡村教师支持计划（2015—2020年）实施办法》、2023年新建区中小学（幼儿园）管理干部、教师培训规划。</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3.实施主体：南昌市新建区教育体育局</w:t>
      </w:r>
    </w:p>
    <w:p>
      <w:pPr>
        <w:pStyle w:val="4"/>
        <w:numPr>
          <w:ilvl w:val="0"/>
          <w:numId w:val="1"/>
        </w:numPr>
        <w:ind w:left="664" w:leftChars="316" w:firstLine="0" w:firstLineChars="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实施方案：</w:t>
      </w:r>
    </w:p>
    <w:p>
      <w:pPr>
        <w:pStyle w:val="4"/>
        <w:numPr>
          <w:ilvl w:val="0"/>
          <w:numId w:val="0"/>
        </w:numPr>
        <w:ind w:leftChars="316"/>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江西省中小学“互联网+教师专业发展”全员培训，每年每人60课时。</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国培计划-中小学幼儿园教师培训，按省、市教育行政部门计划安排。</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区级集中培训：根据实际需要，安排中小学（幼儿园）校园长、中层干部培训、新教师岗前培训、中小学（幼儿园）各学科教师专业素养提升培训、骨干教师培训和班主任培训等。</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校本培训每年5000人次。</w:t>
      </w:r>
    </w:p>
    <w:p>
      <w:pPr>
        <w:numPr>
          <w:ilvl w:val="0"/>
          <w:numId w:val="1"/>
        </w:numPr>
        <w:spacing w:line="560" w:lineRule="exact"/>
        <w:ind w:left="664" w:leftChars="316" w:firstLine="0" w:firstLineChars="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实施周期：2024年1月1日-2024年12月31日</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6.年度预算安排：年初预算安排资金591万元。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绩效目标：有效提高全区教师的师德水平，增强教育教学能力，使全区教育质量整体提升，教育现代化水平明显提高，优质教育资源总量不断扩大，更好满足人民群众接受高质量教育的需求。</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 xml:space="preserve"> 产出指标：1、数量指标：江西省“互联网+教师专业发展”全员培训人数</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5000人、国培计划-中小学幼儿园教师培训人数</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200人次、教育部教师研修计划人数</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3000人、区级集中培训人数</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2000人次、校本培训人数</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5000人；2、质量指标：教师参训率=100%、教师培训合格率</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98%；3、时效指标：培训经费拨付及时性=100%、教师培训完成及时性=100%；4、成本指标：</w:t>
      </w:r>
      <w:r>
        <w:rPr>
          <w:rFonts w:hint="default" w:ascii="Times New Roman" w:hAnsi="Times New Roman" w:eastAsia="仿宋_GB2312" w:cs="仿宋_GB2312"/>
          <w:color w:val="000000"/>
          <w:spacing w:val="10"/>
          <w:kern w:val="0"/>
          <w:sz w:val="32"/>
          <w:szCs w:val="32"/>
          <w:lang w:val="en-US" w:eastAsia="zh-CN" w:bidi="ar-SA"/>
        </w:rPr>
        <w:t>人均培训成本（人民币）≤</w:t>
      </w:r>
      <w:r>
        <w:rPr>
          <w:rFonts w:hint="eastAsia" w:ascii="Times New Roman" w:hAnsi="Times New Roman" w:eastAsia="仿宋_GB2312" w:cs="仿宋_GB2312"/>
          <w:color w:val="000000"/>
          <w:spacing w:val="10"/>
          <w:kern w:val="0"/>
          <w:sz w:val="32"/>
          <w:szCs w:val="32"/>
          <w:lang w:val="en-US" w:eastAsia="zh-CN" w:bidi="ar-SA"/>
        </w:rPr>
        <w:t>980元。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效益指标：社会效益指标：提升教师教育教学能力=100%、改善师资水平=100%、优化教育资源=100%。可持续影响指标：促进教育事业发展=100%。</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满意度指标：教师培训满意度（%）</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95%。</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全民健身器材经费项目情况说明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1.项目概述：购买、安装健身器材，提高我区全民健身活动内容，培养群众参与健身的意识。</w:t>
      </w:r>
    </w:p>
    <w:p>
      <w:pPr>
        <w:numPr>
          <w:ilvl w:val="0"/>
          <w:numId w:val="2"/>
        </w:num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立项依据：全民健身条例》　、《全民健身计划》　、南昌市新建区全民健身实施计划（2021-2025年）</w:t>
      </w:r>
    </w:p>
    <w:p>
      <w:pPr>
        <w:numPr>
          <w:ilvl w:val="0"/>
          <w:numId w:val="2"/>
        </w:num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实施主体：南昌市新建区教育体育局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4.实施方案：每年通过政府采购后，由各社区（村）、单位打报告申请安装。</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5.实施周期：2024年1月1日-2024年12月31日</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6.年度预算安排：年初预算安排资金60万元。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绩效目标：满足全区人民健身需求、让每个人都有健康的身体。</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用于保障全区全民健身器材添置数量=50套；2、质量指标：全民健身场地、设施、器材验收合格率达到=100%；3、时效指标：健身器材采购、安装完成率=100%；4、成本指标：设备购置成本每套=1.2万元。</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效益指标：社会效益指标：全区人均体育场地面积提高</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0.1%。</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满意度指标：群众满意度</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95%。</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乡村学校少年宫经费项目情况说明</w:t>
      </w:r>
    </w:p>
    <w:p>
      <w:pPr>
        <w:spacing w:line="560" w:lineRule="exact"/>
        <w:ind w:firstLine="683"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1.</w:t>
      </w:r>
      <w:r>
        <w:rPr>
          <w:rFonts w:hint="eastAsia" w:ascii="Times New Roman" w:hAnsi="Times New Roman" w:eastAsia="仿宋_GB2312" w:cs="仿宋_GB2312"/>
          <w:color w:val="000000"/>
          <w:spacing w:val="10"/>
          <w:kern w:val="0"/>
          <w:sz w:val="32"/>
          <w:szCs w:val="32"/>
          <w:lang w:val="en-US" w:eastAsia="zh-CN" w:bidi="ar-SA"/>
        </w:rPr>
        <w:t>项目概述：新建项目经费每所15万元，运转补助经费在校学生1000人以上的学校每所每年5万元，1000人以下的每所每年3万元，对乡村学校少年宫进行年度考核，优秀15%，每所6万、良好25%，每所4万、合格每所3万。</w:t>
      </w:r>
    </w:p>
    <w:p>
      <w:pPr>
        <w:pStyle w:val="4"/>
        <w:numPr>
          <w:ilvl w:val="0"/>
          <w:numId w:val="0"/>
        </w:numPr>
        <w:ind w:left="220" w:leftChars="105" w:firstLine="340" w:firstLineChars="100"/>
        <w:rPr>
          <w:rFonts w:hint="eastAsia" w:ascii="Times New Roman" w:hAnsi="Times New Roman" w:eastAsia="仿宋_GB2312" w:cs="仿宋_GB2312"/>
          <w:snapToGrid w:val="0"/>
          <w:color w:val="000000"/>
          <w:spacing w:val="10"/>
          <w:kern w:val="0"/>
          <w:sz w:val="32"/>
          <w:szCs w:val="32"/>
          <w:lang w:val="en-US" w:eastAsia="zh-CN" w:bidi="ar-SA"/>
        </w:rPr>
      </w:pPr>
      <w:r>
        <w:rPr>
          <w:rFonts w:hint="eastAsia" w:ascii="Times New Roman" w:hAnsi="Times New Roman" w:eastAsia="仿宋_GB2312" w:cs="仿宋_GB2312"/>
          <w:snapToGrid w:val="0"/>
          <w:color w:val="000000"/>
          <w:spacing w:val="10"/>
          <w:kern w:val="0"/>
          <w:sz w:val="32"/>
          <w:szCs w:val="32"/>
          <w:lang w:val="en-US" w:eastAsia="zh-CN" w:bidi="ar-SA"/>
        </w:rPr>
        <w:t>2.立项依据：财政部 中央文明办 教育部关于印发《中央专项彩票公益基金支持乡村学校少年宫项目资金管理办法》的通知财教〔2016〕189号、赣文明办[2012]15号 关于印发《江西省乡村学校少年宫考核评比办法》的通知，</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3.实施主体：南昌市新建区教育体育局</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4.实施方案：新建项目经费每所15万元，运转补助经费在校学生1000人以上的学校每所每年5万元，1000人以下的每所每年3万元，对乡村学校少年宫进行年度考核，优秀15%，每所6万、良好25%，每所4万、合格每所3万。</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5.实施周期：2024年1月1日-2024年12月31日</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6.年度预算安排：年初预算安排资金40万元。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绩效目标：1、加强农村未成年人校外活动场所的硬件设备，加强农村未成年人思想道德建设。</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产出指标：1、数量指标：乡村学校少年宫新建修缮、考核运转学校数量=13所；2、质量指标：进行考核优秀、良好率</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40%；3、时效指标：资金拨付及时性　=100%；4、成本指标：装备支出占比　</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70%。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效益指标：社会效益指标：加强农村未成年人思想道德建设=100%、发展学生兴趣爱好</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60%。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　学生及家长满意度（%）</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老年体协活动及参赛经费项目情况说明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保障老年人健身活动的蓬勃开展，满足老年人多元化健身要求。</w:t>
      </w:r>
    </w:p>
    <w:p>
      <w:pPr>
        <w:numPr>
          <w:ilvl w:val="0"/>
          <w:numId w:val="3"/>
        </w:num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立项依据：部门职责，政府、财政要求归纳。</w:t>
      </w:r>
    </w:p>
    <w:p>
      <w:pPr>
        <w:numPr>
          <w:ilvl w:val="0"/>
          <w:numId w:val="0"/>
        </w:num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3.实施主体：南昌市新建区教育体育局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4.实施方案：开展老年人健身活动。</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5.实施周期：2024年1月1日-2024年12月31日</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6.年度预算安排：年初预算安排资金75万元。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w:t>
      </w:r>
      <w:r>
        <w:rPr>
          <w:rFonts w:hint="default" w:ascii="Times New Roman" w:hAnsi="Times New Roman" w:eastAsia="仿宋_GB2312" w:cs="仿宋_GB2312"/>
          <w:color w:val="000000"/>
          <w:spacing w:val="10"/>
          <w:kern w:val="0"/>
          <w:sz w:val="32"/>
          <w:szCs w:val="32"/>
          <w:lang w:val="en-US" w:eastAsia="zh-CN" w:bidi="ar-SA"/>
        </w:rPr>
        <w:t>保障</w:t>
      </w:r>
      <w:r>
        <w:rPr>
          <w:rFonts w:hint="eastAsia" w:ascii="Times New Roman" w:hAnsi="Times New Roman" w:eastAsia="仿宋_GB2312" w:cs="仿宋_GB2312"/>
          <w:color w:val="000000"/>
          <w:spacing w:val="10"/>
          <w:kern w:val="0"/>
          <w:sz w:val="32"/>
          <w:szCs w:val="32"/>
          <w:lang w:val="en-US" w:eastAsia="zh-CN" w:bidi="ar-SA"/>
        </w:rPr>
        <w:t>老年人健身活动顺利</w:t>
      </w:r>
      <w:r>
        <w:rPr>
          <w:rFonts w:hint="default" w:ascii="Times New Roman" w:hAnsi="Times New Roman" w:eastAsia="仿宋_GB2312" w:cs="仿宋_GB2312"/>
          <w:color w:val="000000"/>
          <w:spacing w:val="10"/>
          <w:kern w:val="0"/>
          <w:sz w:val="32"/>
          <w:szCs w:val="32"/>
          <w:lang w:val="en-US" w:eastAsia="zh-CN" w:bidi="ar-SA"/>
        </w:rPr>
        <w:t>运行</w:t>
      </w:r>
      <w:r>
        <w:rPr>
          <w:rFonts w:hint="eastAsia" w:ascii="Times New Roman" w:hAnsi="Times New Roman" w:eastAsia="仿宋_GB2312" w:cs="仿宋_GB2312"/>
          <w:color w:val="000000"/>
          <w:spacing w:val="10"/>
          <w:kern w:val="0"/>
          <w:sz w:val="32"/>
          <w:szCs w:val="32"/>
          <w:lang w:val="en-US" w:eastAsia="zh-CN" w:bidi="ar-SA"/>
        </w:rPr>
        <w:t>。</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w:t>
      </w:r>
      <w:r>
        <w:rPr>
          <w:rFonts w:hint="default" w:ascii="Times New Roman" w:hAnsi="Times New Roman" w:eastAsia="仿宋_GB2312" w:cs="仿宋_GB2312"/>
          <w:color w:val="000000"/>
          <w:spacing w:val="10"/>
          <w:kern w:val="0"/>
          <w:sz w:val="32"/>
          <w:szCs w:val="32"/>
          <w:lang w:val="en-US" w:eastAsia="zh-CN" w:bidi="ar-SA"/>
        </w:rPr>
        <w:t>各项</w:t>
      </w:r>
      <w:r>
        <w:rPr>
          <w:rFonts w:hint="eastAsia" w:ascii="Times New Roman" w:hAnsi="Times New Roman" w:eastAsia="仿宋_GB2312" w:cs="仿宋_GB2312"/>
          <w:color w:val="000000"/>
          <w:spacing w:val="10"/>
          <w:kern w:val="0"/>
          <w:sz w:val="32"/>
          <w:szCs w:val="32"/>
          <w:lang w:val="en-US" w:eastAsia="zh-CN" w:bidi="ar-SA"/>
        </w:rPr>
        <w:t>体育活动</w:t>
      </w:r>
      <w:r>
        <w:rPr>
          <w:rFonts w:hint="default" w:ascii="Times New Roman" w:hAnsi="Times New Roman" w:eastAsia="仿宋_GB2312" w:cs="仿宋_GB2312"/>
          <w:color w:val="000000"/>
          <w:spacing w:val="10"/>
          <w:kern w:val="0"/>
          <w:sz w:val="32"/>
          <w:szCs w:val="32"/>
          <w:lang w:val="en-US" w:eastAsia="zh-CN" w:bidi="ar-SA"/>
        </w:rPr>
        <w:t>业务项目按时结算</w:t>
      </w:r>
      <w:r>
        <w:rPr>
          <w:rFonts w:hint="eastAsia" w:ascii="Times New Roman" w:hAnsi="Times New Roman" w:eastAsia="仿宋_GB2312" w:cs="仿宋_GB2312"/>
          <w:color w:val="000000"/>
          <w:spacing w:val="10"/>
          <w:kern w:val="0"/>
          <w:sz w:val="32"/>
          <w:szCs w:val="32"/>
          <w:lang w:val="en-US" w:eastAsia="zh-CN" w:bidi="ar-SA"/>
        </w:rPr>
        <w:t>率=100%；2、质量指标：</w:t>
      </w:r>
      <w:r>
        <w:rPr>
          <w:rFonts w:hint="default" w:ascii="Times New Roman" w:hAnsi="Times New Roman" w:eastAsia="仿宋_GB2312" w:cs="仿宋_GB2312"/>
          <w:color w:val="000000"/>
          <w:spacing w:val="10"/>
          <w:kern w:val="0"/>
          <w:sz w:val="32"/>
          <w:szCs w:val="32"/>
          <w:lang w:val="en-US" w:eastAsia="zh-CN" w:bidi="ar-SA"/>
        </w:rPr>
        <w:t>各类办公用品、</w:t>
      </w:r>
      <w:r>
        <w:rPr>
          <w:rFonts w:hint="eastAsia" w:ascii="Times New Roman" w:hAnsi="Times New Roman" w:eastAsia="仿宋_GB2312" w:cs="仿宋_GB2312"/>
          <w:color w:val="000000"/>
          <w:spacing w:val="10"/>
          <w:kern w:val="0"/>
          <w:sz w:val="32"/>
          <w:szCs w:val="32"/>
          <w:lang w:val="en-US" w:eastAsia="zh-CN" w:bidi="ar-SA"/>
        </w:rPr>
        <w:t>体育用品</w:t>
      </w:r>
      <w:r>
        <w:rPr>
          <w:rFonts w:hint="default" w:ascii="Times New Roman" w:hAnsi="Times New Roman" w:eastAsia="仿宋_GB2312" w:cs="仿宋_GB2312"/>
          <w:color w:val="000000"/>
          <w:spacing w:val="10"/>
          <w:kern w:val="0"/>
          <w:sz w:val="32"/>
          <w:szCs w:val="32"/>
          <w:lang w:val="en-US" w:eastAsia="zh-CN" w:bidi="ar-SA"/>
        </w:rPr>
        <w:t>购置验收合格率</w:t>
      </w:r>
      <w:r>
        <w:rPr>
          <w:rFonts w:hint="eastAsia" w:ascii="Times New Roman" w:hAnsi="Times New Roman" w:eastAsia="仿宋_GB2312" w:cs="仿宋_GB2312"/>
          <w:color w:val="000000"/>
          <w:spacing w:val="10"/>
          <w:kern w:val="0"/>
          <w:sz w:val="32"/>
          <w:szCs w:val="32"/>
          <w:lang w:val="en-US" w:eastAsia="zh-CN" w:bidi="ar-SA"/>
        </w:rPr>
        <w:t>=100%；3、时效指标：资金拨付及时率=100%；4、成本指标：成本控制率=100%。</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效益指标：社会效益指标：老年体协</w:t>
      </w:r>
      <w:r>
        <w:rPr>
          <w:rFonts w:hint="default" w:ascii="Times New Roman" w:hAnsi="Times New Roman" w:eastAsia="仿宋_GB2312" w:cs="仿宋_GB2312"/>
          <w:color w:val="000000"/>
          <w:spacing w:val="10"/>
          <w:kern w:val="0"/>
          <w:sz w:val="32"/>
          <w:szCs w:val="32"/>
          <w:lang w:val="en-US" w:eastAsia="zh-CN" w:bidi="ar-SA"/>
        </w:rPr>
        <w:t>正常运转率</w:t>
      </w:r>
      <w:r>
        <w:rPr>
          <w:rFonts w:hint="eastAsia" w:ascii="Times New Roman" w:hAnsi="Times New Roman" w:eastAsia="仿宋_GB2312" w:cs="仿宋_GB2312"/>
          <w:color w:val="000000"/>
          <w:spacing w:val="10"/>
          <w:kern w:val="0"/>
          <w:sz w:val="32"/>
          <w:szCs w:val="32"/>
          <w:lang w:val="en-US" w:eastAsia="zh-CN" w:bidi="ar-SA"/>
        </w:rPr>
        <w:t>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满意度指标：参赛人员</w:t>
      </w:r>
      <w:r>
        <w:rPr>
          <w:rFonts w:hint="default" w:ascii="Times New Roman" w:hAnsi="Times New Roman" w:eastAsia="仿宋_GB2312" w:cs="仿宋_GB2312"/>
          <w:color w:val="000000"/>
          <w:spacing w:val="10"/>
          <w:kern w:val="0"/>
          <w:sz w:val="32"/>
          <w:szCs w:val="32"/>
          <w:lang w:val="en-US" w:eastAsia="zh-CN" w:bidi="ar-SA"/>
        </w:rPr>
        <w:t>满意度</w:t>
      </w:r>
      <w:r>
        <w:rPr>
          <w:rFonts w:hint="eastAsia" w:ascii="Times New Roman" w:hAnsi="Times New Roman" w:eastAsia="仿宋_GB2312" w:cs="仿宋_GB2312"/>
          <w:color w:val="000000"/>
          <w:spacing w:val="10"/>
          <w:kern w:val="0"/>
          <w:sz w:val="32"/>
          <w:szCs w:val="32"/>
          <w:lang w:val="en-US" w:eastAsia="zh-CN" w:bidi="ar-SA"/>
        </w:rPr>
        <w:t>=100%。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教育督导工作经费项目情况说明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1.项目概述：责任督学和督导人员</w:t>
      </w:r>
      <w:r>
        <w:rPr>
          <w:rFonts w:hint="default" w:ascii="Times New Roman" w:hAnsi="Times New Roman" w:eastAsia="仿宋_GB2312" w:cs="仿宋_GB2312"/>
          <w:color w:val="000000"/>
          <w:spacing w:val="10"/>
          <w:kern w:val="0"/>
          <w:sz w:val="32"/>
          <w:szCs w:val="32"/>
          <w:lang w:val="en-US" w:eastAsia="zh-CN" w:bidi="ar-SA"/>
        </w:rPr>
        <w:t>开展督导工作</w:t>
      </w:r>
      <w:r>
        <w:rPr>
          <w:rFonts w:hint="eastAsia" w:ascii="Times New Roman" w:hAnsi="Times New Roman" w:eastAsia="仿宋_GB2312" w:cs="仿宋_GB2312"/>
          <w:color w:val="000000"/>
          <w:spacing w:val="10"/>
          <w:kern w:val="0"/>
          <w:sz w:val="32"/>
          <w:szCs w:val="32"/>
          <w:lang w:val="en-US" w:eastAsia="zh-CN" w:bidi="ar-SA"/>
        </w:rPr>
        <w:t>。　</w:t>
      </w:r>
    </w:p>
    <w:p>
      <w:pPr>
        <w:numPr>
          <w:ilvl w:val="0"/>
          <w:numId w:val="0"/>
        </w:numPr>
        <w:spacing w:line="560" w:lineRule="exact"/>
        <w:ind w:leftChars="200" w:firstLine="340" w:firstLineChars="1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2.立项依据：</w:t>
      </w:r>
      <w:r>
        <w:rPr>
          <w:rFonts w:hint="eastAsia" w:ascii="黑体" w:hAnsi="黑体" w:eastAsia="黑体" w:cs="黑体"/>
          <w:b w:val="0"/>
          <w:bCs w:val="0"/>
          <w:color w:val="000000"/>
          <w:kern w:val="0"/>
          <w:sz w:val="24"/>
          <w:szCs w:val="24"/>
          <w:lang w:val="en-US" w:eastAsia="zh-CN"/>
        </w:rPr>
        <w:t>《</w:t>
      </w:r>
      <w:r>
        <w:rPr>
          <w:rFonts w:hint="eastAsia" w:ascii="Times New Roman" w:hAnsi="Times New Roman" w:eastAsia="仿宋_GB2312" w:cs="仿宋_GB2312"/>
          <w:color w:val="000000"/>
          <w:spacing w:val="10"/>
          <w:kern w:val="0"/>
          <w:sz w:val="32"/>
          <w:szCs w:val="32"/>
          <w:lang w:val="en-US" w:eastAsia="zh-CN" w:bidi="ar-SA"/>
        </w:rPr>
        <w:t>南昌市责任督学和督导人员开展督导工作有关经费管理办法（试行）》。</w:t>
      </w:r>
    </w:p>
    <w:p>
      <w:pPr>
        <w:numPr>
          <w:ilvl w:val="0"/>
          <w:numId w:val="3"/>
        </w:numPr>
        <w:spacing w:line="560" w:lineRule="exact"/>
        <w:ind w:left="0" w:leftChars="0"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实施主体：南昌市新建区教育体育局</w:t>
      </w:r>
    </w:p>
    <w:p>
      <w:pPr>
        <w:numPr>
          <w:ilvl w:val="0"/>
          <w:numId w:val="3"/>
        </w:numPr>
        <w:spacing w:line="560" w:lineRule="exact"/>
        <w:ind w:left="0" w:leftChars="0"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实施方案：要用于责任督学的工作津贴、日常办公、培训学习、表彰奖励等，按规定妥善解决责任督学（督学助理）和督导人员因教育督导工作产生的通信、交通、食宿、劳务等费用。</w:t>
      </w:r>
    </w:p>
    <w:p>
      <w:pPr>
        <w:numPr>
          <w:ilvl w:val="0"/>
          <w:numId w:val="3"/>
        </w:numPr>
        <w:spacing w:line="560" w:lineRule="exact"/>
        <w:ind w:left="0" w:leftChars="0"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实施周期：2024年1月1日-2024年12月31日</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6.年度预算安排：年初预算安排资金90万元。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绩效目标：保障责任督学挂牌督导及教育督导工作的正常运转和有序推进。</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产出指标：1、数量指标：责任督学、督导人员=70人；2、质量指标：保障责任督学挂牌督导及教育督导工作的正常运转和有序推进=100%；3、时效指标：资金拨付及时率=100%；4、成本指标：成本控制率=100%。</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效益指标：社会效益指标：推进教育发展=100%。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满意度指标：社会、学校、学生、教师满意度（%）</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全区体育竞赛经费项目情况说明</w:t>
      </w:r>
    </w:p>
    <w:p>
      <w:pPr>
        <w:numPr>
          <w:ilvl w:val="0"/>
          <w:numId w:val="0"/>
        </w:num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1.项目概述：每年按照省市体育部门文件，积极组织组队参加省市比赛。</w:t>
      </w:r>
    </w:p>
    <w:p>
      <w:pPr>
        <w:numPr>
          <w:ilvl w:val="0"/>
          <w:numId w:val="0"/>
        </w:numPr>
        <w:spacing w:line="560" w:lineRule="exact"/>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 xml:space="preserve">       2.立项依据：省办公厅印发《关于强化学校体育促进学生身心健康全面发展的实施意见》（赣府厅发[2017]2号）、省、市体育局下发参赛文件、南昌市新建区全民健身实施计划（2021-2025年）。</w:t>
      </w:r>
    </w:p>
    <w:p>
      <w:pPr>
        <w:numPr>
          <w:ilvl w:val="0"/>
          <w:numId w:val="0"/>
        </w:num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3.实施主体：南昌市新建区教育体育局。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4.实施方案：每年按照省市体育部门文件，积极组织组队参加省市比赛。</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5.实施周期：2024年1月1日-2024年12月31日。</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6.年度预算安排：年初预算安排资金40万元。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绩效目标：保障正常参加省市赛事、加快推进体育强国建设、提高全区青少年发展。</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产出指标：1、数量指标：青少年竞赛经费覆盖参加市、省级项目比赛</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16次；2、质量指标：确保各项体育比赛经费拨付率=100%；3、时效指标：参加省市比赛完成率=100%；4、成本指标：成本控制率=100%　。</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效益指标：社会效益指标：输送、培养优秀运动员</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5人　。</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满意度指标：家长满意度（%）</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95%　。</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中高考工作运行经费项目情况说明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1.项目概述：中高考考点工作经费如考场布置费、水电费、修缮费等，保障中高考顺利进行。</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2.立项依据：中高考政策。</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3.实施主体：南昌市新建区教育体育局</w:t>
      </w:r>
    </w:p>
    <w:p>
      <w:pPr>
        <w:pStyle w:val="4"/>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 xml:space="preserve">       4.实施方案：各考点单位按照任务分工和时限要求，认真制定工作方案，优化工作措施，推进工作任务落实</w:t>
      </w:r>
      <w:r>
        <w:rPr>
          <w:rFonts w:hint="eastAsia"/>
          <w:lang w:val="en-US" w:eastAsia="zh-CN"/>
        </w:rPr>
        <w:t>，</w:t>
      </w:r>
      <w:r>
        <w:rPr>
          <w:rFonts w:hint="eastAsia" w:ascii="Times New Roman" w:hAnsi="Times New Roman" w:eastAsia="仿宋_GB2312" w:cs="仿宋_GB2312"/>
          <w:color w:val="000000"/>
          <w:spacing w:val="10"/>
          <w:kern w:val="0"/>
          <w:sz w:val="32"/>
          <w:szCs w:val="32"/>
          <w:lang w:val="en-US" w:eastAsia="zh-CN" w:bidi="ar-SA"/>
        </w:rPr>
        <w:t>区教体局完善相关相关政策措施，加强沟通协调，过程指导和监督检查。</w:t>
      </w:r>
    </w:p>
    <w:p>
      <w:pPr>
        <w:pStyle w:val="4"/>
        <w:ind w:left="664" w:leftChars="316" w:firstLine="0" w:firstLineChars="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5.实施周期：2024年1月1日-2024年12月31日</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6.年度预算安排：年初预算安排资金100万元。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绩效目标：保障中高考顺利进行。</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全区参与中高考学生数=15070人；2、质量指标：中高考工作经费拨付合规性=100%；3、时效指标：中高考工作经费拨付及时率（%）=100%；4、成本指标：每个中高考考场运行工作经费成本控制率=100%。</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效益指标：社会效益指标：对中高考工作的认同度≥95%。</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满意度指标：家长师生满意度（%）≥95%。</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教师节慰问工作经费项目情况说明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1.项目概述：教师节慰问优秀教师、优秀教育工作者。</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2立项依据：政府相关文件。</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3.实施主体：南昌市新建区教育体育局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4.实施方案：成立工作领导小组，明确教师奖励补助资金的具体要求，在规定时间发放到位。</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5.实施周期：2024年1月1日-2024年12月31日。</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6.年度预算安排：年初预算安排资金40万元。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绩效目标：教师节慰问优秀教师、优秀教育工作者。</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产出指标：1、数量指标：慰问优秀教师和工作者人数≤300人；2、质量指标：慰问教师和工作者优秀率=100%；3、时效指标：资金拨付及时率=100%；4、成本指标：成本控制率=100%。</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效益指标：社会效益指标：提升尊师重教的社会风气=100%。</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满意度指标：学校及教师满意度≥95%。</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“化解大班额“学校教师工资等帮扶支教经费项目情况说明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1.项目概述：由区财政解决区教体局化解城区学校（幼儿园）“大班额“教师工资等帮扶支教经费。</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2立项依据：新教文【2021】66号及南昌市新建区人民政府区长办公室公议记录摘要（20）。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3.实施主体：南昌市新建区教育体育局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4.实施方案：推进义务教育学校均衡发展，巩固“大班额”化解成果，解决临聘教师约1433人的帮扶支教经费。</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5.实施周期：2024年1月1日-2024年12月31日</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6.年度预算安排：年初预算安排资金1273万元。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w:t>
      </w:r>
      <w:r>
        <w:rPr>
          <w:rFonts w:hint="eastAsia" w:ascii="仿宋" w:hAnsi="仿宋" w:eastAsia="仿宋" w:cs="仿宋"/>
          <w:szCs w:val="21"/>
        </w:rPr>
        <w:t>推进义务教育学校均衡发展，有效缓解城区大班额现象，巩固“大班额”化解成果</w:t>
      </w:r>
      <w:r>
        <w:rPr>
          <w:rFonts w:hint="eastAsia" w:cs="仿宋"/>
          <w:szCs w:val="21"/>
          <w:lang w:eastAsia="zh-CN"/>
        </w:rPr>
        <w:t>。</w:t>
      </w:r>
      <w:r>
        <w:rPr>
          <w:rFonts w:hint="eastAsia" w:ascii="仿宋" w:hAnsi="仿宋" w:eastAsia="仿宋" w:cs="仿宋"/>
          <w:szCs w:val="21"/>
        </w:rPr>
        <w:t xml:space="preserve"> </w:t>
      </w:r>
      <w:r>
        <w:rPr>
          <w:rFonts w:ascii="仿宋" w:hAnsi="仿宋" w:eastAsia="仿宋" w:cs="仿宋"/>
          <w:szCs w:val="21"/>
        </w:rPr>
        <w:t xml:space="preserve"> </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产出指标：1、数量指标：解决帮扶支教教师工资的人数</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1433人；2、质量指标：帮扶支教教师工资足额拨付率=100%；3、时效指标：资金拨付及时率=100%；4、成本指标：成本控制率=100%。</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效益指标：社会效益指标：城区学校（幼儿园）大班额化解率=100%。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满意度指标：家长、师生满意率≥95%。</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Times New Roman" w:hAnsi="Times New Roman" w:eastAsia="仿宋_GB2312" w:cs="仿宋_GB2312"/>
          <w:color w:val="000000"/>
          <w:spacing w:val="10"/>
          <w:kern w:val="0"/>
          <w:sz w:val="32"/>
          <w:szCs w:val="32"/>
          <w:lang w:val="en-US" w:eastAsia="zh-CN" w:bidi="ar-SA"/>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76" w:lineRule="atLeast"/>
        <w:ind w:right="0" w:rightChars="0" w:firstLine="341" w:firstLineChars="100"/>
        <w:jc w:val="left"/>
        <w:rPr>
          <w:rFonts w:hint="eastAsia" w:ascii="Times New Roman" w:hAnsi="Times New Roman" w:eastAsia="仿宋_GB2312" w:cs="仿宋_GB2312"/>
          <w:b/>
          <w:bCs/>
          <w:color w:val="auto"/>
          <w:spacing w:val="10"/>
          <w:kern w:val="2"/>
          <w:sz w:val="32"/>
          <w:szCs w:val="32"/>
          <w:lang w:val="en-US" w:eastAsia="zh-CN" w:bidi="ar-SA"/>
        </w:rPr>
      </w:pPr>
      <w:r>
        <w:rPr>
          <w:rFonts w:hint="eastAsia" w:ascii="Times New Roman" w:hAnsi="Times New Roman" w:eastAsia="仿宋_GB2312" w:cs="仿宋_GB2312"/>
          <w:b/>
          <w:bCs/>
          <w:color w:val="auto"/>
          <w:spacing w:val="10"/>
          <w:kern w:val="2"/>
          <w:sz w:val="32"/>
          <w:szCs w:val="32"/>
          <w:lang w:val="en-US" w:eastAsia="zh-CN" w:bidi="ar-SA"/>
        </w:rPr>
        <w:t>职业高中办学经费、工作经费</w:t>
      </w:r>
      <w:r>
        <w:rPr>
          <w:rFonts w:hint="eastAsia" w:ascii="Times New Roman" w:hAnsi="Times New Roman" w:eastAsia="仿宋_GB2312" w:cs="仿宋_GB2312"/>
          <w:b/>
          <w:bCs/>
          <w:color w:val="000000"/>
          <w:spacing w:val="10"/>
          <w:kern w:val="0"/>
          <w:sz w:val="32"/>
          <w:szCs w:val="32"/>
          <w:lang w:val="en-US" w:eastAsia="zh-CN" w:bidi="ar-SA"/>
        </w:rPr>
        <w:t>项目情况说明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76" w:lineRule="atLeast"/>
        <w:ind w:right="0" w:rightChars="0" w:firstLine="340" w:firstLineChars="100"/>
        <w:jc w:val="left"/>
        <w:rPr>
          <w:rFonts w:hint="default" w:ascii="Times New Roman" w:hAnsi="Times New Roman" w:eastAsia="仿宋_GB2312" w:cs="仿宋_GB2312"/>
          <w:color w:val="auto"/>
          <w:spacing w:val="10"/>
          <w:kern w:val="2"/>
          <w:sz w:val="32"/>
          <w:szCs w:val="32"/>
          <w:lang w:val="en-US" w:eastAsia="zh-CN" w:bidi="ar-SA"/>
        </w:rPr>
      </w:pPr>
      <w:r>
        <w:rPr>
          <w:rFonts w:hint="eastAsia" w:ascii="Times New Roman" w:hAnsi="Times New Roman" w:eastAsia="仿宋_GB2312" w:cs="仿宋_GB2312"/>
          <w:color w:val="auto"/>
          <w:spacing w:val="10"/>
          <w:kern w:val="2"/>
          <w:sz w:val="32"/>
          <w:szCs w:val="32"/>
          <w:lang w:val="en-US" w:eastAsia="zh-CN" w:bidi="ar-SA"/>
        </w:rPr>
        <w:t>1.项目概述：   弥补职业高中办学经费不足</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76" w:lineRule="atLeast"/>
        <w:ind w:right="0" w:rightChars="0" w:firstLine="340" w:firstLineChars="100"/>
        <w:jc w:val="left"/>
        <w:rPr>
          <w:rFonts w:hint="eastAsia" w:ascii="Times New Roman" w:hAnsi="Times New Roman" w:eastAsia="仿宋_GB2312" w:cs="仿宋_GB2312"/>
          <w:color w:val="auto"/>
          <w:spacing w:val="10"/>
          <w:kern w:val="2"/>
          <w:sz w:val="32"/>
          <w:szCs w:val="32"/>
          <w:lang w:val="en-US" w:eastAsia="zh-CN" w:bidi="ar-SA"/>
        </w:rPr>
      </w:pPr>
      <w:r>
        <w:rPr>
          <w:rFonts w:hint="eastAsia" w:ascii="Times New Roman" w:hAnsi="Times New Roman" w:eastAsia="仿宋_GB2312" w:cs="仿宋_GB2312"/>
          <w:color w:val="auto"/>
          <w:spacing w:val="10"/>
          <w:kern w:val="2"/>
          <w:sz w:val="32"/>
          <w:szCs w:val="32"/>
          <w:lang w:val="en-US" w:eastAsia="zh-CN" w:bidi="ar-SA"/>
        </w:rPr>
        <w:t>2.立项依据：年初部门预算批复</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853"/>
        </w:tabs>
        <w:wordWrap w:val="0"/>
        <w:spacing w:before="0" w:beforeAutospacing="0" w:after="0" w:afterAutospacing="0" w:line="576" w:lineRule="atLeast"/>
        <w:ind w:right="0" w:rightChars="0" w:firstLine="340" w:firstLineChars="100"/>
        <w:jc w:val="left"/>
        <w:rPr>
          <w:rFonts w:hint="default" w:ascii="Times New Roman" w:hAnsi="Times New Roman" w:eastAsia="仿宋_GB2312" w:cs="仿宋_GB2312"/>
          <w:color w:val="auto"/>
          <w:spacing w:val="10"/>
          <w:kern w:val="2"/>
          <w:sz w:val="32"/>
          <w:szCs w:val="32"/>
          <w:lang w:val="en-US" w:eastAsia="zh-CN" w:bidi="ar-SA"/>
        </w:rPr>
      </w:pPr>
      <w:r>
        <w:rPr>
          <w:rFonts w:hint="eastAsia" w:ascii="Times New Roman" w:hAnsi="Times New Roman" w:eastAsia="仿宋_GB2312" w:cs="仿宋_GB2312"/>
          <w:color w:val="auto"/>
          <w:spacing w:val="10"/>
          <w:kern w:val="2"/>
          <w:sz w:val="32"/>
          <w:szCs w:val="32"/>
          <w:lang w:val="en-US" w:eastAsia="zh-CN" w:bidi="ar-SA"/>
        </w:rPr>
        <w:t>3.实施主体：南昌市新建区职业技术学校</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853"/>
        </w:tabs>
        <w:wordWrap w:val="0"/>
        <w:spacing w:before="0" w:beforeAutospacing="0" w:after="0" w:afterAutospacing="0" w:line="576" w:lineRule="atLeast"/>
        <w:ind w:right="0" w:rightChars="0" w:firstLine="340" w:firstLineChars="100"/>
        <w:jc w:val="left"/>
        <w:rPr>
          <w:rFonts w:hint="default" w:ascii="Times New Roman" w:hAnsi="Times New Roman" w:eastAsia="仿宋_GB2312" w:cs="仿宋_GB2312"/>
          <w:color w:val="auto"/>
          <w:spacing w:val="10"/>
          <w:kern w:val="2"/>
          <w:sz w:val="32"/>
          <w:szCs w:val="32"/>
          <w:lang w:val="en-US" w:eastAsia="zh-CN" w:bidi="ar-SA"/>
        </w:rPr>
      </w:pPr>
      <w:r>
        <w:rPr>
          <w:rFonts w:hint="eastAsia" w:ascii="Times New Roman" w:hAnsi="Times New Roman" w:eastAsia="仿宋_GB2312" w:cs="仿宋_GB2312"/>
          <w:color w:val="auto"/>
          <w:spacing w:val="10"/>
          <w:kern w:val="2"/>
          <w:sz w:val="32"/>
          <w:szCs w:val="32"/>
          <w:lang w:val="en-US" w:eastAsia="zh-CN" w:bidi="ar-SA"/>
        </w:rPr>
        <w:t>4.实施方案：根据上级有关资金使用文件，制定本学校的项目资金使用方案</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853"/>
        </w:tabs>
        <w:wordWrap w:val="0"/>
        <w:spacing w:before="0" w:beforeAutospacing="0" w:after="0" w:afterAutospacing="0" w:line="576" w:lineRule="atLeast"/>
        <w:ind w:right="0" w:rightChars="0" w:firstLine="340" w:firstLineChars="100"/>
        <w:jc w:val="left"/>
        <w:rPr>
          <w:rFonts w:hint="eastAsia" w:ascii="Times New Roman" w:hAnsi="Times New Roman" w:eastAsia="仿宋_GB2312" w:cs="仿宋_GB2312"/>
          <w:color w:val="auto"/>
          <w:spacing w:val="10"/>
          <w:kern w:val="2"/>
          <w:sz w:val="32"/>
          <w:szCs w:val="32"/>
          <w:lang w:val="en-US" w:eastAsia="zh-CN" w:bidi="ar-SA"/>
        </w:rPr>
      </w:pPr>
      <w:r>
        <w:rPr>
          <w:rFonts w:hint="eastAsia" w:ascii="Times New Roman" w:hAnsi="Times New Roman" w:eastAsia="仿宋_GB2312" w:cs="仿宋_GB2312"/>
          <w:color w:val="auto"/>
          <w:spacing w:val="10"/>
          <w:kern w:val="2"/>
          <w:sz w:val="32"/>
          <w:szCs w:val="32"/>
          <w:lang w:val="en-US" w:eastAsia="zh-CN" w:bidi="ar-SA"/>
        </w:rPr>
        <w:t>5.实施周期：</w:t>
      </w:r>
      <w:r>
        <w:rPr>
          <w:rFonts w:hint="eastAsia" w:ascii="Times New Roman" w:hAnsi="Times New Roman" w:eastAsia="仿宋_GB2312" w:cs="仿宋_GB2312"/>
          <w:color w:val="000000"/>
          <w:spacing w:val="10"/>
          <w:kern w:val="0"/>
          <w:sz w:val="32"/>
          <w:szCs w:val="32"/>
          <w:lang w:val="en-US" w:eastAsia="zh-CN" w:bidi="ar-SA"/>
        </w:rPr>
        <w:t>2024年1月1日-2024年12月31日。</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853"/>
        </w:tabs>
        <w:wordWrap w:val="0"/>
        <w:spacing w:before="0" w:beforeAutospacing="0" w:after="0" w:afterAutospacing="0" w:line="576" w:lineRule="atLeast"/>
        <w:ind w:right="0" w:rightChars="0" w:firstLine="340" w:firstLineChars="100"/>
        <w:jc w:val="left"/>
        <w:rPr>
          <w:rFonts w:hint="eastAsia" w:ascii="Times New Roman" w:hAnsi="Times New Roman" w:eastAsia="仿宋_GB2312" w:cs="仿宋_GB2312"/>
          <w:color w:val="auto"/>
          <w:spacing w:val="10"/>
          <w:kern w:val="2"/>
          <w:sz w:val="32"/>
          <w:szCs w:val="32"/>
          <w:lang w:val="en-US" w:eastAsia="zh-CN" w:bidi="ar-SA"/>
        </w:rPr>
      </w:pPr>
      <w:r>
        <w:rPr>
          <w:rFonts w:hint="eastAsia" w:ascii="Times New Roman" w:hAnsi="Times New Roman" w:eastAsia="仿宋_GB2312" w:cs="仿宋_GB2312"/>
          <w:color w:val="auto"/>
          <w:spacing w:val="10"/>
          <w:kern w:val="2"/>
          <w:sz w:val="32"/>
          <w:szCs w:val="32"/>
          <w:lang w:val="en-US" w:eastAsia="zh-CN" w:bidi="ar-SA"/>
        </w:rPr>
        <w:t>6.年度预算安排：预算安排240万元，用于学校办公费、水电费、后勤服务支出等方面。</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853"/>
        </w:tabs>
        <w:wordWrap w:val="0"/>
        <w:spacing w:before="0" w:beforeAutospacing="0" w:after="0" w:afterAutospacing="0" w:line="576" w:lineRule="atLeast"/>
        <w:ind w:left="560" w:leftChars="0" w:right="0" w:rightChars="0"/>
        <w:jc w:val="left"/>
        <w:rPr>
          <w:rFonts w:hint="eastAsia" w:ascii="仿宋" w:hAnsi="仿宋" w:eastAsia="仿宋" w:cs="仿宋"/>
          <w:color w:val="000000"/>
          <w:spacing w:val="10"/>
          <w:kern w:val="0"/>
          <w:sz w:val="32"/>
          <w:szCs w:val="32"/>
          <w:lang w:val="en-US" w:eastAsia="zh-CN" w:bidi="ar-SA"/>
        </w:rPr>
      </w:pPr>
      <w:r>
        <w:rPr>
          <w:rFonts w:hint="eastAsia" w:ascii="Times New Roman" w:hAnsi="Times New Roman" w:eastAsia="仿宋_GB2312" w:cs="仿宋_GB2312"/>
          <w:color w:val="auto"/>
          <w:spacing w:val="10"/>
          <w:kern w:val="2"/>
          <w:sz w:val="32"/>
          <w:szCs w:val="32"/>
          <w:lang w:val="en-US" w:eastAsia="zh-CN" w:bidi="ar-SA"/>
        </w:rPr>
        <w:t>7.绩效目标：保障学校正常运转。</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仿宋" w:hAnsi="仿宋" w:eastAsia="仿宋" w:cs="仿宋"/>
          <w:color w:val="000000"/>
          <w:spacing w:val="10"/>
          <w:kern w:val="0"/>
          <w:sz w:val="32"/>
          <w:szCs w:val="32"/>
          <w:lang w:val="en-US" w:eastAsia="zh-CN" w:bidi="ar-SA"/>
        </w:rPr>
      </w:pPr>
    </w:p>
    <w:p>
      <w:pPr>
        <w:pStyle w:val="2"/>
        <w:keepNext w:val="0"/>
        <w:keepLines w:val="0"/>
        <w:pageBreakBefore w:val="0"/>
        <w:widowControl/>
        <w:kinsoku w:val="0"/>
        <w:wordWrap/>
        <w:overflowPunct/>
        <w:topLinePunct w:val="0"/>
        <w:autoSpaceDE w:val="0"/>
        <w:autoSpaceDN w:val="0"/>
        <w:bidi w:val="0"/>
        <w:adjustRightInd w:val="0"/>
        <w:snapToGrid w:val="0"/>
        <w:spacing w:before="256" w:line="240" w:lineRule="auto"/>
        <w:ind w:left="658"/>
        <w:textAlignment w:val="baseline"/>
        <w:rPr>
          <w:rFonts w:hint="eastAsia" w:ascii="Times New Roman" w:hAnsi="Times New Roman" w:eastAsia="仿宋_GB2312" w:cs="仿宋_GB2312"/>
          <w:b/>
          <w:bCs/>
          <w:snapToGrid w:val="0"/>
          <w:color w:val="auto"/>
          <w:spacing w:val="10"/>
          <w:kern w:val="2"/>
          <w:sz w:val="32"/>
          <w:szCs w:val="32"/>
          <w:lang w:val="en-US" w:eastAsia="zh-CN" w:bidi="ar-SA"/>
        </w:rPr>
      </w:pPr>
      <w:r>
        <w:rPr>
          <w:rFonts w:hint="eastAsia" w:ascii="Times New Roman" w:hAnsi="Times New Roman" w:eastAsia="仿宋_GB2312" w:cs="仿宋_GB2312"/>
          <w:b/>
          <w:bCs/>
          <w:snapToGrid w:val="0"/>
          <w:color w:val="auto"/>
          <w:spacing w:val="10"/>
          <w:kern w:val="2"/>
          <w:sz w:val="32"/>
          <w:szCs w:val="32"/>
          <w:lang w:val="en-US" w:eastAsia="zh-CN" w:bidi="ar-SA"/>
        </w:rPr>
        <w:t>新建三中运转经费项目情况说明</w:t>
      </w:r>
    </w:p>
    <w:p>
      <w:pPr>
        <w:pStyle w:val="2"/>
        <w:keepNext w:val="0"/>
        <w:keepLines w:val="0"/>
        <w:pageBreakBefore w:val="0"/>
        <w:widowControl/>
        <w:kinsoku w:val="0"/>
        <w:wordWrap/>
        <w:overflowPunct/>
        <w:topLinePunct w:val="0"/>
        <w:autoSpaceDE w:val="0"/>
        <w:autoSpaceDN w:val="0"/>
        <w:bidi w:val="0"/>
        <w:adjustRightInd w:val="0"/>
        <w:snapToGrid w:val="0"/>
        <w:spacing w:before="256" w:line="240" w:lineRule="auto"/>
        <w:ind w:left="658"/>
        <w:textAlignment w:val="baseline"/>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1.项目概述：用于维持学校日常运转水电费、办公费、印刷费、维修费等开支。</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2.立项依据：年初预算批复。</w:t>
      </w:r>
    </w:p>
    <w:p>
      <w:pPr>
        <w:numPr>
          <w:ilvl w:val="0"/>
          <w:numId w:val="0"/>
        </w:num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3.实施主体：南昌市新建区第三中学</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4. 实施方案：购置办公设备，改善办公条件，保障全年水电费、印刷费等日常运转支出。</w:t>
      </w:r>
    </w:p>
    <w:p>
      <w:pPr>
        <w:spacing w:line="560" w:lineRule="exact"/>
        <w:ind w:left="420" w:leftChars="200" w:firstLine="340" w:firstLineChars="1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5.实施周期：</w:t>
      </w:r>
      <w:r>
        <w:rPr>
          <w:rFonts w:hint="eastAsia" w:ascii="Times New Roman" w:hAnsi="Times New Roman" w:eastAsia="仿宋_GB2312" w:cs="仿宋_GB2312"/>
          <w:color w:val="000000"/>
          <w:spacing w:val="10"/>
          <w:kern w:val="0"/>
          <w:sz w:val="32"/>
          <w:szCs w:val="32"/>
          <w:lang w:val="en-US" w:eastAsia="zh-CN" w:bidi="ar-SA"/>
        </w:rPr>
        <w:t>2024年1月1日-2024年12月31日。</w:t>
      </w:r>
    </w:p>
    <w:p>
      <w:pPr>
        <w:numPr>
          <w:ilvl w:val="0"/>
          <w:numId w:val="0"/>
        </w:num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6.年度预算安排：年初预算安排资金80万元。</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绩效目标：购置一批办公设备，对目前教师办公室内已损坏或老旧的计算机、打印机等设备进行维修或更换，完善学校硬件设备，保障学校运转开支，提升教育教学水平。</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产出指标：1、数量指标：维修及购置办公设备数量50台，保障全年水电费开支30万元；2、质量指标：维修及购置办公设备数量100%；3、时效指标：12月前完成设备购置与维修；4、成本指标：设备购置、维修及水电等开支共计80万元。</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效益指标：为教师提供良好的办公环境，校园环境进一步改善，提升学校办学基础条件，促进学校健康发展。</w:t>
      </w:r>
    </w:p>
    <w:p>
      <w:pPr>
        <w:spacing w:line="560" w:lineRule="exact"/>
        <w:ind w:firstLine="680" w:firstLineChars="200"/>
        <w:rPr>
          <w:rFonts w:hint="default"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满意度指标：教工满意度≥95%。</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Times New Roman" w:hAnsi="Times New Roman" w:eastAsia="仿宋_GB2312" w:cs="仿宋_GB2312"/>
          <w:snapToGrid w:val="0"/>
          <w:color w:val="auto"/>
          <w:spacing w:val="10"/>
          <w:kern w:val="2"/>
          <w:sz w:val="32"/>
          <w:szCs w:val="32"/>
          <w:lang w:val="en-US" w:eastAsia="zh-CN" w:bidi="ar-SA"/>
        </w:rPr>
      </w:pPr>
    </w:p>
    <w:p>
      <w:pPr>
        <w:pStyle w:val="2"/>
        <w:keepNext w:val="0"/>
        <w:keepLines w:val="0"/>
        <w:pageBreakBefore w:val="0"/>
        <w:widowControl/>
        <w:kinsoku w:val="0"/>
        <w:wordWrap/>
        <w:overflowPunct/>
        <w:topLinePunct w:val="0"/>
        <w:autoSpaceDE w:val="0"/>
        <w:autoSpaceDN w:val="0"/>
        <w:bidi w:val="0"/>
        <w:adjustRightInd w:val="0"/>
        <w:snapToGrid w:val="0"/>
        <w:spacing w:before="256" w:line="600" w:lineRule="exact"/>
        <w:ind w:left="659"/>
        <w:textAlignment w:val="baseline"/>
        <w:rPr>
          <w:rFonts w:hint="eastAsia" w:ascii="Times New Roman" w:hAnsi="Times New Roman" w:eastAsia="仿宋_GB2312" w:cs="仿宋_GB2312"/>
          <w:b/>
          <w:bCs/>
          <w:snapToGrid w:val="0"/>
          <w:color w:val="auto"/>
          <w:spacing w:val="10"/>
          <w:kern w:val="2"/>
          <w:sz w:val="32"/>
          <w:szCs w:val="32"/>
          <w:lang w:val="en-US" w:eastAsia="zh-CN" w:bidi="ar-SA"/>
        </w:rPr>
      </w:pPr>
      <w:r>
        <w:rPr>
          <w:rFonts w:hint="eastAsia" w:ascii="Times New Roman" w:hAnsi="Times New Roman" w:eastAsia="仿宋_GB2312" w:cs="仿宋_GB2312"/>
          <w:b/>
          <w:bCs/>
          <w:snapToGrid w:val="0"/>
          <w:color w:val="auto"/>
          <w:spacing w:val="10"/>
          <w:kern w:val="2"/>
          <w:sz w:val="32"/>
          <w:szCs w:val="32"/>
          <w:lang w:val="en-US" w:eastAsia="zh-CN" w:bidi="ar-SA"/>
        </w:rPr>
        <w:t>特校学生生活补助及后勤人员工资补助项目情况说明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76" w:lineRule="atLeast"/>
        <w:ind w:right="0" w:rightChars="0" w:firstLine="680" w:firstLineChars="200"/>
        <w:jc w:val="left"/>
        <w:rPr>
          <w:rFonts w:hint="default"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1.项目概述：特校学生生活补助及后勤人员工资补助</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76" w:lineRule="atLeast"/>
        <w:ind w:right="0" w:rightChars="0" w:firstLine="680" w:firstLineChars="200"/>
        <w:jc w:val="left"/>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2.立项依据： 2009学生补贴,2009抄告单,2009补贴,2014县政府抄告单</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853"/>
        </w:tabs>
        <w:wordWrap w:val="0"/>
        <w:spacing w:before="0" w:beforeAutospacing="0" w:after="0" w:afterAutospacing="0" w:line="576" w:lineRule="atLeast"/>
        <w:ind w:left="560" w:leftChars="0" w:right="0" w:rightChars="0"/>
        <w:jc w:val="left"/>
        <w:rPr>
          <w:rFonts w:hint="default"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3.实施主体：南昌市新建区特殊教育学校</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853"/>
        </w:tabs>
        <w:wordWrap w:val="0"/>
        <w:spacing w:before="0" w:beforeAutospacing="0" w:after="0" w:afterAutospacing="0" w:line="576" w:lineRule="atLeast"/>
        <w:ind w:right="0" w:rightChars="0" w:firstLine="680" w:firstLineChars="200"/>
        <w:jc w:val="left"/>
        <w:rPr>
          <w:rFonts w:hint="default"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4.实施方案：根据上级方案</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853"/>
        </w:tabs>
        <w:wordWrap w:val="0"/>
        <w:spacing w:before="0" w:beforeAutospacing="0" w:after="0" w:afterAutospacing="0" w:line="576" w:lineRule="atLeast"/>
        <w:ind w:right="0" w:rightChars="0" w:firstLine="680" w:firstLineChars="200"/>
        <w:jc w:val="left"/>
        <w:rPr>
          <w:rFonts w:hint="default"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5.实施周期：</w:t>
      </w:r>
      <w:r>
        <w:rPr>
          <w:rFonts w:hint="eastAsia" w:ascii="Times New Roman" w:hAnsi="Times New Roman" w:eastAsia="仿宋_GB2312" w:cs="仿宋_GB2312"/>
          <w:color w:val="000000"/>
          <w:spacing w:val="10"/>
          <w:kern w:val="0"/>
          <w:sz w:val="32"/>
          <w:szCs w:val="32"/>
          <w:lang w:val="en-US" w:eastAsia="zh-CN" w:bidi="ar-SA"/>
        </w:rPr>
        <w:t>2024年1月1日-2024年12月31日。</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853"/>
        </w:tabs>
        <w:wordWrap w:val="0"/>
        <w:spacing w:before="0" w:beforeAutospacing="0" w:after="0" w:afterAutospacing="0" w:line="576" w:lineRule="atLeast"/>
        <w:ind w:left="560" w:leftChars="0" w:right="0" w:rightChars="0"/>
        <w:jc w:val="left"/>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6.预算安排：年初预算安排资金126.81万元。</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853"/>
        </w:tabs>
        <w:wordWrap w:val="0"/>
        <w:spacing w:before="0" w:beforeAutospacing="0" w:after="0" w:afterAutospacing="0" w:line="576" w:lineRule="atLeast"/>
        <w:ind w:left="560" w:leftChars="0" w:right="0" w:rightChars="0"/>
        <w:jc w:val="left"/>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7.绩效目标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76" w:lineRule="atLeast"/>
        <w:ind w:right="0" w:rightChars="0" w:firstLine="1020" w:firstLineChars="300"/>
        <w:jc w:val="left"/>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完成全年特校学生生活补助、校服补贴及后勤人员工资补助</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Times New Roman" w:hAnsi="Times New Roman" w:eastAsia="仿宋_GB2312" w:cs="仿宋_GB2312"/>
          <w:snapToGrid w:val="0"/>
          <w:color w:val="auto"/>
          <w:spacing w:val="10"/>
          <w:kern w:val="2"/>
          <w:sz w:val="32"/>
          <w:szCs w:val="32"/>
          <w:lang w:val="en-US" w:eastAsia="zh-CN" w:bidi="ar-SA"/>
        </w:rPr>
      </w:pPr>
    </w:p>
    <w:p>
      <w:pPr>
        <w:pStyle w:val="2"/>
        <w:keepNext w:val="0"/>
        <w:keepLines w:val="0"/>
        <w:pageBreakBefore w:val="0"/>
        <w:widowControl/>
        <w:kinsoku w:val="0"/>
        <w:wordWrap/>
        <w:overflowPunct/>
        <w:topLinePunct w:val="0"/>
        <w:autoSpaceDE w:val="0"/>
        <w:autoSpaceDN w:val="0"/>
        <w:bidi w:val="0"/>
        <w:adjustRightInd w:val="0"/>
        <w:snapToGrid w:val="0"/>
        <w:spacing w:before="256" w:line="600" w:lineRule="exact"/>
        <w:ind w:left="659"/>
        <w:textAlignment w:val="baseline"/>
        <w:rPr>
          <w:rFonts w:hint="eastAsia" w:ascii="Times New Roman" w:hAnsi="Times New Roman" w:eastAsia="仿宋_GB2312" w:cs="仿宋_GB2312"/>
          <w:b/>
          <w:bCs/>
          <w:snapToGrid w:val="0"/>
          <w:color w:val="auto"/>
          <w:spacing w:val="10"/>
          <w:kern w:val="2"/>
          <w:sz w:val="32"/>
          <w:szCs w:val="32"/>
          <w:lang w:val="en-US" w:eastAsia="zh-CN" w:bidi="ar-SA"/>
        </w:rPr>
      </w:pPr>
      <w:r>
        <w:rPr>
          <w:rFonts w:hint="eastAsia" w:ascii="Times New Roman" w:hAnsi="Times New Roman" w:eastAsia="仿宋_GB2312" w:cs="仿宋_GB2312"/>
          <w:b/>
          <w:bCs/>
          <w:snapToGrid w:val="0"/>
          <w:color w:val="auto"/>
          <w:spacing w:val="10"/>
          <w:kern w:val="2"/>
          <w:sz w:val="32"/>
          <w:szCs w:val="32"/>
          <w:lang w:val="en-US" w:eastAsia="zh-CN" w:bidi="ar-SA"/>
        </w:rPr>
        <w:t>社区教育经费项目情况说明</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 xml:space="preserve">2022年度新建区社区教育主要工作是充分发挥社区教育在弘扬社会主义核心价值观、全面提高国民素质、推动社会全面发展的作用；促进全民终身学习、形成学习型社会；全面推进我区社区教育城乡共同发展，构建三级社区网络体系；整合各类教育资源、推动社区教育与乡村治理，乡村振新融合式发展、建设青少年劳动教育体验基地、为社区提供优质教育培训。 </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2.立项依据</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根据《教育部等九部门关于进一步推进社区教育发展的意见》（教职成[2016]4号）和南昌市教育局《2017年社区教育工作要点》（洪教职成字[2017]4号）精神，《新建区社区教育2021工作要点》等，要求社区教育要完善保障机制，政府要从教育专项资金中安排社区教育专项经经费，并根据开展情况逐年提高。</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3.实施主体</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南昌市新建区教师发展中心</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4. 实施方案</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 xml:space="preserve">全面提高国民素质、推动社会全面发展的作用；促进全民终身学习、形成学习型社会；全面推进我区社区教育城乡共同发展，构建三级社区网络体系；整合各类教育资源、推动社区教育与乡村治理，乡村振新融合式发展建设青少年劳动教育体验基地、为社区提供优质教育培训。 </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5.实施周期</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2024年1月1日-2024年12月31日。</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6.年度预算安排</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年初预算安排资金53万元。</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绩效目标：</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1）、评估选择先进社区，重点打造几个社区教育先进单位，提高社区服务水平。</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2）、社区教育活动进社区，通过整合资源和外聘专家学者，进入社区开展社区教育活动。鼓励居民参与。</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3）、社区教育者培训，举办实用性的专业和技能培训，提高社区工作者的自身素质，提高其为社区服务的能力。</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4）、社区教育者和管理者外出学习经验。</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产出指标：</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1）、数量指标：社区教育活动110次，63万人/次；打造优秀示范社区，3个</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2）、质量指标：教育活动率达80%；</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3）、时效指标：2022年全年参与人次55万人；</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4）、成本指标：人均培训成本（人民币）1元。</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效益指标：</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1）、提高居民整体素质70％。</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2）、营造终身学习氛围60%</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3）、通过社区教育提高居民素质，可以为创建文明城市增加参与度，为社会繁荣稳定营造积极氛围，100％</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满意度指标：社区和居民满意度，95％。</w:t>
      </w:r>
    </w:p>
    <w:p>
      <w:pPr>
        <w:spacing w:line="560" w:lineRule="exact"/>
        <w:rPr>
          <w:rFonts w:hint="eastAsia" w:ascii="Times New Roman" w:hAnsi="Times New Roman" w:eastAsia="仿宋_GB2312" w:cs="仿宋_GB2312"/>
          <w:snapToGrid w:val="0"/>
          <w:color w:val="auto"/>
          <w:spacing w:val="10"/>
          <w:kern w:val="2"/>
          <w:sz w:val="32"/>
          <w:szCs w:val="32"/>
          <w:lang w:val="en-US" w:eastAsia="zh-CN" w:bidi="ar-SA"/>
        </w:rPr>
      </w:pPr>
    </w:p>
    <w:p>
      <w:pPr>
        <w:pStyle w:val="2"/>
        <w:keepNext w:val="0"/>
        <w:keepLines w:val="0"/>
        <w:pageBreakBefore w:val="0"/>
        <w:widowControl/>
        <w:kinsoku w:val="0"/>
        <w:wordWrap/>
        <w:overflowPunct/>
        <w:topLinePunct w:val="0"/>
        <w:autoSpaceDE w:val="0"/>
        <w:autoSpaceDN w:val="0"/>
        <w:bidi w:val="0"/>
        <w:adjustRightInd w:val="0"/>
        <w:snapToGrid w:val="0"/>
        <w:spacing w:before="256" w:line="600" w:lineRule="exact"/>
        <w:ind w:left="659"/>
        <w:textAlignment w:val="baseline"/>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b/>
          <w:bCs/>
          <w:snapToGrid w:val="0"/>
          <w:color w:val="auto"/>
          <w:spacing w:val="10"/>
          <w:kern w:val="2"/>
          <w:sz w:val="32"/>
          <w:szCs w:val="32"/>
          <w:lang w:val="en-US" w:eastAsia="zh-CN" w:bidi="ar-SA"/>
        </w:rPr>
        <w:t>教师发展中心业务费项目情况说明</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保障学校为师资提供培训服务，为全区学生校外教育教学工作的正常开展，促进学校发展，改善办公条件，提升办学质量。</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2.立项依据</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按年初预算批复再次申请该项目</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3.实施主体</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南昌市新建区教师发展中心</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4.实施方案</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本项目经费由校长办公室管理，经校务会决议使用，用于保障业务工作各项支出。</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5.实施周期</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2024年1月1日-2024年12月31日。</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6.年度预算安排</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年初预算安排资金26.28万元。</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绩效目标：</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改善办学条件，确保学校教育教学工作正常运转，保障教育教学的需要，更好地提长教学培训质量</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产出指标：</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1）、数量指标：服务培训次数，15次</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2）、质量指标：保障培训工作顺利完成　100%；</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3）、时效指标：全年参与100%。</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效益指标：</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1）、服务提升教师的专业素养，让教师们全面成长100%</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2）、提升学校教育质量，办人民满意的教育　100％</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满意度指标：获得学校及社会各界的肯定，90％。</w:t>
      </w:r>
    </w:p>
    <w:p>
      <w:pPr>
        <w:spacing w:line="560" w:lineRule="exact"/>
        <w:rPr>
          <w:rFonts w:hint="eastAsia" w:ascii="Times New Roman" w:hAnsi="Times New Roman" w:eastAsia="仿宋_GB2312" w:cs="仿宋_GB2312"/>
          <w:snapToGrid w:val="0"/>
          <w:color w:val="auto"/>
          <w:spacing w:val="10"/>
          <w:kern w:val="2"/>
          <w:sz w:val="32"/>
          <w:szCs w:val="32"/>
          <w:lang w:val="en-US" w:eastAsia="zh-CN" w:bidi="ar-SA"/>
        </w:rPr>
      </w:pPr>
    </w:p>
    <w:p>
      <w:pPr>
        <w:pStyle w:val="2"/>
        <w:keepNext w:val="0"/>
        <w:keepLines w:val="0"/>
        <w:pageBreakBefore w:val="0"/>
        <w:widowControl/>
        <w:kinsoku w:val="0"/>
        <w:wordWrap/>
        <w:overflowPunct/>
        <w:topLinePunct w:val="0"/>
        <w:autoSpaceDE w:val="0"/>
        <w:autoSpaceDN w:val="0"/>
        <w:bidi w:val="0"/>
        <w:adjustRightInd w:val="0"/>
        <w:snapToGrid w:val="0"/>
        <w:spacing w:before="256" w:line="600" w:lineRule="exact"/>
        <w:ind w:left="659"/>
        <w:textAlignment w:val="baseline"/>
        <w:rPr>
          <w:rFonts w:hint="eastAsia" w:ascii="Times New Roman" w:hAnsi="Times New Roman" w:eastAsia="仿宋_GB2312" w:cs="仿宋_GB2312"/>
          <w:b/>
          <w:bCs/>
          <w:snapToGrid w:val="0"/>
          <w:color w:val="auto"/>
          <w:spacing w:val="10"/>
          <w:kern w:val="2"/>
          <w:sz w:val="32"/>
          <w:szCs w:val="32"/>
          <w:lang w:val="en-US" w:eastAsia="zh-CN" w:bidi="ar-SA"/>
        </w:rPr>
      </w:pPr>
      <w:r>
        <w:rPr>
          <w:rFonts w:hint="eastAsia" w:ascii="Times New Roman" w:hAnsi="Times New Roman" w:eastAsia="仿宋_GB2312" w:cs="仿宋_GB2312"/>
          <w:b/>
          <w:bCs/>
          <w:snapToGrid w:val="0"/>
          <w:color w:val="auto"/>
          <w:spacing w:val="10"/>
          <w:kern w:val="2"/>
          <w:sz w:val="32"/>
          <w:szCs w:val="32"/>
          <w:lang w:val="en-US" w:eastAsia="zh-CN" w:bidi="ar-SA"/>
        </w:rPr>
        <w:t>青少年素质教育项目情况说明</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新建县机构编制委员会办公室文件新编办发［2011]17号关于县青少年学生校外活动中心职责的批复县教育体育局：报来《关于申请明确新建县青少年学生校外活动中心职责的请示》收悉。20日年9月2日硅县机构编制函办公室为切实加强和改进我县未成年人校外活动场所建设和管理工作，县青少年学生校外活动中心的职责批复如下：青少年学生校外教育是社会主义教育事业的重要组成部分，全面贯彻党的教育方针，坚持"活动育人"原则，作为县中小学生校外教育的教学机构，必须坚持常年开放，充分利用课余时间和节假日寒暑假为中小学服务，积极开展思想品德、科学技术知识普及、文化艺术、运动健康、劳动与社会实践、传统文化等方面教育。全县各学校要把活动中心的活动项目纳入学校教学计划，把学校织学生到活动中心活动排入活动中心课程表，以便更好地履行活动中心职责。</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2.立项依据</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新建县机构编制委员会办公室文件新编办发［2007]14号关于成立新建县青少年学生校外活动中心的批复县教体局：报来《关于成立新建县青少年学生校外活动中心的请示》收悉。为扎实推进素质教育，丰富学生课外活动内容，培养学生创新精神和实践能力，经县编委研究，同意成立"新建县青少年学生校外活动中心"，为县教体局下属全额拨款股级事业单位，核定编制20名，配备主任1名、副主任2名。请及时到县事业单位登记管理局办理相关手续特此批复律县机构编制之</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3.实施主体</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新建区青少年学生校外活动中心</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4.实施方案</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资金的使用范围：一、修缮装备：指对青少年活动中心学校的活动场地和教室，进行简单修缮并配置设备器材，将其整修成适合组织开展普及性校外活动的学校少年宫。修缮资金主要用于修缮门窗灯具、平整地面、粉刷墙壁等；装备资金结合学生的兴趣爱好、学校的师资条件、地方文化特色等情况，用于配置德育类、艺术类、体育类、科技制作类、其他类等五大类活动器材。二、运转补助：补助已开展活动的乡村学校少年宫日常运转，包括活动材料损耗、资料费、水电费和辅导教师及志愿者的交通误餐补助等经费开支；用于培训乡村学校少年宫的管理人员和教师队伍所需的经费开支。项目资金使用标准：（一）修缮装备的标准为平均每年20万元；（二）运转补助为每年22万元。</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5.实施周期</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2024年1月1日-2024年12月31日。</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6.年度预算安排</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年初预算安排资金42万元。</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绩效目标：扎实推进素质教育，丰富学生课外活动内容。</w:t>
      </w:r>
    </w:p>
    <w:p>
      <w:pPr>
        <w:spacing w:line="560" w:lineRule="exact"/>
        <w:ind w:firstLine="680" w:firstLineChars="200"/>
        <w:rPr>
          <w:rFonts w:hint="default" w:ascii="Times New Roman" w:hAnsi="Times New Roman" w:eastAsia="仿宋_GB2312" w:cs="仿宋_GB2312"/>
          <w:snapToGrid w:val="0"/>
          <w:color w:val="auto"/>
          <w:spacing w:val="10"/>
          <w:kern w:val="2"/>
          <w:sz w:val="32"/>
          <w:szCs w:val="32"/>
          <w:lang w:val="en-US" w:eastAsia="zh-CN" w:bidi="ar-SA"/>
        </w:rPr>
      </w:pPr>
      <w:r>
        <w:rPr>
          <w:rFonts w:hint="eastAsia" w:ascii="Times New Roman" w:hAnsi="Times New Roman" w:eastAsia="仿宋_GB2312" w:cs="仿宋_GB2312"/>
          <w:snapToGrid w:val="0"/>
          <w:color w:val="auto"/>
          <w:spacing w:val="10"/>
          <w:kern w:val="2"/>
          <w:sz w:val="32"/>
          <w:szCs w:val="32"/>
          <w:lang w:val="en-US" w:eastAsia="zh-CN" w:bidi="ar-SA"/>
        </w:rPr>
        <w:t>产出指标：1）、数量指标：聘请教师</w:t>
      </w:r>
      <w:r>
        <w:rPr>
          <w:rFonts w:hint="default" w:ascii="Arial" w:hAnsi="Arial" w:eastAsia="仿宋_GB2312" w:cs="Arial"/>
          <w:snapToGrid w:val="0"/>
          <w:color w:val="auto"/>
          <w:spacing w:val="10"/>
          <w:kern w:val="2"/>
          <w:sz w:val="32"/>
          <w:szCs w:val="32"/>
          <w:lang w:val="en-US" w:eastAsia="zh-CN" w:bidi="ar-SA"/>
        </w:rPr>
        <w:t>≥</w:t>
      </w:r>
      <w:r>
        <w:rPr>
          <w:rFonts w:hint="eastAsia" w:ascii="Times New Roman" w:hAnsi="Times New Roman" w:eastAsia="仿宋_GB2312" w:cs="仿宋_GB2312"/>
          <w:snapToGrid w:val="0"/>
          <w:color w:val="auto"/>
          <w:spacing w:val="10"/>
          <w:kern w:val="2"/>
          <w:sz w:val="32"/>
          <w:szCs w:val="32"/>
          <w:lang w:val="en-US" w:eastAsia="zh-CN" w:bidi="ar-SA"/>
        </w:rPr>
        <w:t>100人；2）、质量指标：参与人次=1800人；3）、时效指标：资金拨付及时率=100%；4）、成本指标：成本控率=100%。5）满意度指标：社会公众满意度</w:t>
      </w:r>
      <w:r>
        <w:rPr>
          <w:rFonts w:hint="default" w:ascii="Arial" w:hAnsi="Arial" w:eastAsia="仿宋_GB2312" w:cs="Arial"/>
          <w:snapToGrid w:val="0"/>
          <w:color w:val="auto"/>
          <w:spacing w:val="10"/>
          <w:kern w:val="2"/>
          <w:sz w:val="32"/>
          <w:szCs w:val="32"/>
          <w:lang w:val="en-US" w:eastAsia="zh-CN" w:bidi="ar-SA"/>
        </w:rPr>
        <w:t>≥</w:t>
      </w:r>
      <w:r>
        <w:rPr>
          <w:rFonts w:hint="eastAsia" w:ascii="Times New Roman" w:hAnsi="Times New Roman" w:eastAsia="仿宋_GB2312" w:cs="仿宋_GB2312"/>
          <w:snapToGrid w:val="0"/>
          <w:color w:val="auto"/>
          <w:spacing w:val="10"/>
          <w:kern w:val="2"/>
          <w:sz w:val="32"/>
          <w:szCs w:val="32"/>
          <w:lang w:val="en-US" w:eastAsia="zh-CN" w:bidi="ar-SA"/>
        </w:rPr>
        <w:t>95%。</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仿宋" w:hAnsi="仿宋" w:eastAsia="仿宋" w:cs="仿宋"/>
          <w:color w:val="000000"/>
          <w:spacing w:val="10"/>
          <w:kern w:val="0"/>
          <w:sz w:val="32"/>
          <w:szCs w:val="32"/>
          <w:lang w:val="en-US" w:eastAsia="zh-CN" w:bidi="ar-SA"/>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仿宋" w:hAnsi="仿宋" w:eastAsia="仿宋" w:cs="仿宋"/>
          <w:color w:val="000000"/>
          <w:spacing w:val="10"/>
          <w:kern w:val="0"/>
          <w:sz w:val="32"/>
          <w:szCs w:val="32"/>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8" w:firstLineChars="200"/>
        <w:textAlignment w:val="baseline"/>
        <w:rPr>
          <w:rFonts w:hint="eastAsia" w:ascii="黑体" w:hAnsi="黑体" w:eastAsia="黑体" w:cs="黑体"/>
          <w:b w:val="0"/>
          <w:bCs w:val="0"/>
          <w:sz w:val="31"/>
          <w:szCs w:val="31"/>
        </w:rPr>
      </w:pPr>
      <w:r>
        <w:rPr>
          <w:rFonts w:hint="eastAsia" w:ascii="黑体" w:hAnsi="黑体" w:eastAsia="黑体" w:cs="黑体"/>
          <w:b w:val="0"/>
          <w:bCs w:val="0"/>
          <w:spacing w:val="2"/>
          <w:sz w:val="31"/>
          <w:szCs w:val="31"/>
        </w:rPr>
        <w:t>二、</w:t>
      </w:r>
      <w:r>
        <w:rPr>
          <w:rFonts w:hint="eastAsia" w:ascii="黑体" w:hAnsi="黑体" w:eastAsia="黑体" w:cs="黑体"/>
          <w:b w:val="0"/>
          <w:bCs w:val="0"/>
          <w:spacing w:val="2"/>
          <w:sz w:val="31"/>
          <w:szCs w:val="31"/>
          <w:lang w:val="en-US" w:eastAsia="zh-CN"/>
        </w:rPr>
        <w:t>2024</w:t>
      </w:r>
      <w:r>
        <w:rPr>
          <w:rFonts w:hint="eastAsia" w:ascii="黑体" w:hAnsi="黑体" w:eastAsia="黑体" w:cs="黑体"/>
          <w:b w:val="0"/>
          <w:bCs w:val="0"/>
          <w:spacing w:val="2"/>
          <w:sz w:val="31"/>
          <w:szCs w:val="31"/>
        </w:rPr>
        <w:t>年</w:t>
      </w:r>
      <w:r>
        <w:rPr>
          <w:rFonts w:hint="eastAsia" w:ascii="黑体" w:hAnsi="黑体" w:eastAsia="黑体" w:cs="黑体"/>
          <w:b w:val="0"/>
          <w:bCs w:val="0"/>
          <w:spacing w:val="-103"/>
          <w:sz w:val="31"/>
          <w:szCs w:val="31"/>
        </w:rPr>
        <w:t xml:space="preserve"> </w:t>
      </w:r>
      <w:r>
        <w:rPr>
          <w:rFonts w:hint="eastAsia" w:ascii="黑体" w:hAnsi="黑体" w:eastAsia="黑体" w:cs="黑体"/>
          <w:b w:val="0"/>
          <w:bCs w:val="0"/>
          <w:spacing w:val="2"/>
          <w:sz w:val="31"/>
          <w:szCs w:val="31"/>
        </w:rPr>
        <w:t>“三公”</w:t>
      </w:r>
      <w:r>
        <w:rPr>
          <w:rFonts w:hint="eastAsia" w:ascii="黑体" w:hAnsi="黑体" w:eastAsia="黑体" w:cs="黑体"/>
          <w:b w:val="0"/>
          <w:bCs w:val="0"/>
          <w:spacing w:val="-49"/>
          <w:sz w:val="31"/>
          <w:szCs w:val="31"/>
        </w:rPr>
        <w:t xml:space="preserve"> </w:t>
      </w:r>
      <w:r>
        <w:rPr>
          <w:rFonts w:hint="eastAsia" w:ascii="黑体" w:hAnsi="黑体" w:eastAsia="黑体" w:cs="黑体"/>
          <w:b w:val="0"/>
          <w:bCs w:val="0"/>
          <w:spacing w:val="2"/>
          <w:sz w:val="31"/>
          <w:szCs w:val="31"/>
        </w:rPr>
        <w:t>经费预算情况说明</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rPr>
      </w:pPr>
      <w:r>
        <w:rPr>
          <w:rFonts w:hint="eastAsia" w:ascii="仿宋" w:hAnsi="仿宋" w:eastAsia="仿宋" w:cs="仿宋"/>
          <w:spacing w:val="5"/>
          <w:lang w:val="en-US" w:eastAsia="zh-CN"/>
        </w:rPr>
        <w:t>2024</w:t>
      </w:r>
      <w:r>
        <w:rPr>
          <w:rFonts w:hint="eastAsia" w:ascii="仿宋" w:hAnsi="仿宋" w:eastAsia="仿宋" w:cs="仿宋"/>
          <w:spacing w:val="5"/>
        </w:rPr>
        <w:t>年</w:t>
      </w:r>
      <w:r>
        <w:rPr>
          <w:rFonts w:hint="eastAsia" w:ascii="仿宋" w:hAnsi="仿宋" w:eastAsia="仿宋" w:cs="仿宋"/>
          <w:spacing w:val="6"/>
          <w:lang w:eastAsia="zh-CN"/>
        </w:rPr>
        <w:t>南昌市新建区教育体育局</w:t>
      </w:r>
      <w:r>
        <w:rPr>
          <w:rFonts w:hint="eastAsia" w:ascii="仿宋" w:hAnsi="仿宋" w:eastAsia="仿宋" w:cs="仿宋"/>
          <w:spacing w:val="5"/>
        </w:rPr>
        <w:t>部门"三公"经费财政拨款安排</w:t>
      </w:r>
      <w:r>
        <w:rPr>
          <w:rFonts w:hint="eastAsia" w:ascii="仿宋" w:hAnsi="仿宋" w:eastAsia="仿宋" w:cs="仿宋"/>
          <w:spacing w:val="-134"/>
        </w:rPr>
        <w:t xml:space="preserve"> </w:t>
      </w:r>
      <w:r>
        <w:rPr>
          <w:rFonts w:hint="eastAsia" w:ascii="仿宋" w:hAnsi="仿宋" w:eastAsia="仿宋" w:cs="仿宋"/>
          <w:spacing w:val="5"/>
          <w:u w:val="single" w:color="auto"/>
        </w:rPr>
        <w:t xml:space="preserve">  </w:t>
      </w:r>
      <w:r>
        <w:rPr>
          <w:rFonts w:hint="eastAsia" w:ascii="仿宋" w:hAnsi="仿宋" w:eastAsia="仿宋" w:cs="仿宋"/>
          <w:spacing w:val="5"/>
          <w:u w:val="single" w:color="auto"/>
          <w:lang w:val="en-US" w:eastAsia="zh-CN"/>
        </w:rPr>
        <w:t>82</w:t>
      </w:r>
      <w:r>
        <w:rPr>
          <w:rFonts w:hint="eastAsia" w:ascii="仿宋" w:hAnsi="仿宋" w:eastAsia="仿宋" w:cs="仿宋"/>
          <w:spacing w:val="5"/>
          <w:u w:val="single" w:color="auto"/>
        </w:rPr>
        <w:t xml:space="preserve">  </w:t>
      </w:r>
      <w:r>
        <w:rPr>
          <w:rFonts w:hint="eastAsia" w:ascii="仿宋" w:hAnsi="仿宋" w:eastAsia="仿宋" w:cs="仿宋"/>
          <w:spacing w:val="-124"/>
        </w:rPr>
        <w:t xml:space="preserve"> </w:t>
      </w:r>
      <w:r>
        <w:rPr>
          <w:rFonts w:hint="eastAsia" w:ascii="仿宋" w:hAnsi="仿宋" w:eastAsia="仿宋" w:cs="仿宋"/>
          <w:spacing w:val="5"/>
        </w:rPr>
        <w:t>万元，其中：</w:t>
      </w:r>
    </w:p>
    <w:p>
      <w:pPr>
        <w:pStyle w:val="2"/>
        <w:widowControl w:val="0"/>
        <w:kinsoku/>
        <w:overflowPunct w:val="0"/>
        <w:topLinePunct/>
        <w:autoSpaceDE/>
        <w:autoSpaceDN/>
        <w:spacing w:line="560" w:lineRule="exact"/>
        <w:ind w:firstLine="640" w:firstLineChars="200"/>
        <w:jc w:val="both"/>
        <w:rPr>
          <w:rFonts w:hint="eastAsia" w:ascii="仿宋" w:hAnsi="仿宋" w:eastAsia="仿宋" w:cs="仿宋"/>
          <w:spacing w:val="6"/>
        </w:rPr>
      </w:pPr>
      <w:r>
        <w:rPr>
          <w:rFonts w:ascii="Times New Roman" w:hAnsi="Times New Roman" w:eastAsia="仿宋_GB2312" w:cs="Times New Roman"/>
          <w:snapToGrid/>
          <w:kern w:val="21"/>
          <w:sz w:val="32"/>
          <w:szCs w:val="32"/>
          <w:lang w:eastAsia="zh-CN"/>
        </w:rPr>
        <w:t>1.因公出国（境）经费</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万元，比上年增加</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万元。主要原因是与</w:t>
      </w:r>
      <w:r>
        <w:rPr>
          <w:rFonts w:ascii="Times New Roman" w:hAnsi="Times New Roman" w:eastAsia="仿宋_GB2312" w:cs="Times New Roman"/>
          <w:snapToGrid/>
          <w:kern w:val="21"/>
          <w:sz w:val="32"/>
          <w:szCs w:val="32"/>
          <w:u w:val="single"/>
          <w:lang w:eastAsia="zh-CN"/>
        </w:rPr>
        <w:t>上年保持一致</w:t>
      </w:r>
      <w:r>
        <w:rPr>
          <w:rFonts w:ascii="Times New Roman" w:hAnsi="Times New Roman" w:eastAsia="仿宋_GB2312" w:cs="Times New Roman"/>
          <w:snapToGrid/>
          <w:kern w:val="21"/>
          <w:sz w:val="32"/>
          <w:szCs w:val="32"/>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textAlignment w:val="baseline"/>
        <w:rPr>
          <w:rFonts w:hint="eastAsia" w:ascii="仿宋" w:hAnsi="仿宋" w:eastAsia="仿宋" w:cs="仿宋"/>
        </w:rPr>
      </w:pPr>
      <w:r>
        <w:rPr>
          <w:rFonts w:hint="eastAsia" w:cs="仿宋"/>
          <w:spacing w:val="6"/>
          <w:lang w:val="en-US" w:eastAsia="zh-CN"/>
        </w:rPr>
        <w:t>2.</w:t>
      </w:r>
      <w:r>
        <w:rPr>
          <w:rFonts w:hint="eastAsia" w:ascii="仿宋" w:hAnsi="仿宋" w:eastAsia="仿宋" w:cs="仿宋"/>
          <w:spacing w:val="6"/>
        </w:rPr>
        <w:t>公务接待费</w:t>
      </w:r>
      <w:r>
        <w:rPr>
          <w:rFonts w:hint="eastAsia" w:ascii="仿宋" w:hAnsi="仿宋" w:eastAsia="仿宋" w:cs="仿宋"/>
          <w:spacing w:val="6"/>
          <w:u w:val="single" w:color="auto"/>
        </w:rPr>
        <w:t xml:space="preserve">  </w:t>
      </w:r>
      <w:r>
        <w:rPr>
          <w:rFonts w:hint="eastAsia" w:ascii="仿宋" w:hAnsi="仿宋" w:eastAsia="仿宋" w:cs="仿宋"/>
          <w:spacing w:val="6"/>
          <w:u w:val="single" w:color="auto"/>
          <w:lang w:val="en-US" w:eastAsia="zh-CN"/>
        </w:rPr>
        <w:t>44</w:t>
      </w:r>
      <w:r>
        <w:rPr>
          <w:rFonts w:hint="eastAsia" w:ascii="仿宋" w:hAnsi="仿宋" w:eastAsia="仿宋" w:cs="仿宋"/>
          <w:spacing w:val="6"/>
          <w:u w:val="single" w:color="auto"/>
        </w:rPr>
        <w:t xml:space="preserve">  </w:t>
      </w:r>
      <w:r>
        <w:rPr>
          <w:rFonts w:hint="eastAsia" w:ascii="仿宋" w:hAnsi="仿宋" w:eastAsia="仿宋" w:cs="仿宋"/>
          <w:spacing w:val="-125"/>
        </w:rPr>
        <w:t xml:space="preserve"> </w:t>
      </w:r>
      <w:r>
        <w:rPr>
          <w:rFonts w:hint="eastAsia" w:ascii="仿宋" w:hAnsi="仿宋" w:eastAsia="仿宋" w:cs="仿宋"/>
          <w:spacing w:val="6"/>
        </w:rPr>
        <w:t>万元,比上年减</w:t>
      </w:r>
      <w:r>
        <w:rPr>
          <w:rFonts w:hint="eastAsia" w:cs="仿宋"/>
          <w:spacing w:val="6"/>
          <w:lang w:eastAsia="zh-CN"/>
        </w:rPr>
        <w:t>少</w:t>
      </w:r>
      <w:r>
        <w:rPr>
          <w:rFonts w:hint="eastAsia" w:ascii="仿宋" w:hAnsi="仿宋" w:eastAsia="仿宋" w:cs="仿宋"/>
          <w:spacing w:val="5"/>
          <w:u w:val="single" w:color="auto"/>
        </w:rPr>
        <w:t xml:space="preserve">  </w:t>
      </w:r>
      <w:r>
        <w:rPr>
          <w:rFonts w:hint="eastAsia" w:ascii="仿宋" w:hAnsi="仿宋" w:eastAsia="仿宋" w:cs="仿宋"/>
          <w:spacing w:val="5"/>
          <w:u w:val="single" w:color="auto"/>
          <w:lang w:val="en-US" w:eastAsia="zh-CN"/>
        </w:rPr>
        <w:t>6</w:t>
      </w:r>
      <w:r>
        <w:rPr>
          <w:rFonts w:hint="eastAsia" w:ascii="仿宋" w:hAnsi="仿宋" w:eastAsia="仿宋" w:cs="仿宋"/>
          <w:spacing w:val="5"/>
          <w:u w:val="single" w:color="auto"/>
        </w:rPr>
        <w:t xml:space="preserve">  </w:t>
      </w:r>
      <w:r>
        <w:rPr>
          <w:rFonts w:hint="eastAsia" w:ascii="仿宋" w:hAnsi="仿宋" w:eastAsia="仿宋" w:cs="仿宋"/>
          <w:spacing w:val="-125"/>
        </w:rPr>
        <w:t xml:space="preserve"> </w:t>
      </w:r>
      <w:r>
        <w:rPr>
          <w:rFonts w:hint="eastAsia" w:ascii="仿宋" w:hAnsi="仿宋" w:eastAsia="仿宋" w:cs="仿宋"/>
          <w:spacing w:val="5"/>
        </w:rPr>
        <w:t>万元，主要</w:t>
      </w:r>
      <w:r>
        <w:rPr>
          <w:rFonts w:hint="eastAsia" w:ascii="仿宋" w:hAnsi="仿宋" w:eastAsia="仿宋" w:cs="仿宋"/>
          <w:spacing w:val="-1"/>
        </w:rPr>
        <w:t>原因是：</w:t>
      </w:r>
      <w:r>
        <w:rPr>
          <w:rFonts w:hint="eastAsia" w:ascii="仿宋" w:hAnsi="仿宋" w:eastAsia="仿宋" w:cs="仿宋"/>
          <w:spacing w:val="-134"/>
        </w:rPr>
        <w:t xml:space="preserve"> </w:t>
      </w:r>
      <w:r>
        <w:rPr>
          <w:rFonts w:hint="eastAsia" w:ascii="仿宋" w:hAnsi="仿宋" w:eastAsia="仿宋" w:cs="仿宋"/>
          <w:spacing w:val="5"/>
          <w:u w:val="single" w:color="auto"/>
        </w:rPr>
        <w:t xml:space="preserve"> </w:t>
      </w:r>
      <w:r>
        <w:rPr>
          <w:rFonts w:hint="eastAsia" w:ascii="仿宋" w:hAnsi="仿宋" w:eastAsia="仿宋" w:cs="仿宋"/>
          <w:spacing w:val="5"/>
          <w:u w:val="single" w:color="auto"/>
          <w:lang w:eastAsia="zh-CN"/>
        </w:rPr>
        <w:t>响应政府过紧日子号召，压缩开支</w:t>
      </w:r>
      <w:r>
        <w:rPr>
          <w:rFonts w:hint="eastAsia" w:ascii="仿宋" w:hAnsi="仿宋" w:eastAsia="仿宋" w:cs="仿宋"/>
          <w:spacing w:val="5"/>
          <w:u w:val="single" w:color="auto"/>
        </w:rPr>
        <w:t xml:space="preserve">     </w:t>
      </w:r>
      <w:r>
        <w:rPr>
          <w:rFonts w:hint="eastAsia" w:ascii="仿宋" w:hAnsi="仿宋" w:eastAsia="仿宋" w:cs="仿宋"/>
          <w:spacing w:val="-1"/>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textAlignment w:val="baseline"/>
        <w:rPr>
          <w:rFonts w:hint="eastAsia" w:ascii="仿宋" w:hAnsi="仿宋" w:eastAsia="仿宋" w:cs="仿宋"/>
        </w:rPr>
      </w:pPr>
      <w:r>
        <w:rPr>
          <w:rFonts w:hint="eastAsia" w:cs="仿宋"/>
          <w:spacing w:val="6"/>
          <w:lang w:val="en-US" w:eastAsia="zh-CN"/>
        </w:rPr>
        <w:t>3.</w:t>
      </w:r>
      <w:r>
        <w:rPr>
          <w:rFonts w:hint="eastAsia" w:ascii="仿宋" w:hAnsi="仿宋" w:eastAsia="仿宋" w:cs="仿宋"/>
          <w:spacing w:val="6"/>
        </w:rPr>
        <w:t>公务用车运行维护费</w:t>
      </w:r>
      <w:r>
        <w:rPr>
          <w:rFonts w:hint="eastAsia" w:ascii="仿宋" w:hAnsi="仿宋" w:eastAsia="仿宋" w:cs="仿宋"/>
          <w:spacing w:val="6"/>
          <w:u w:val="single" w:color="auto"/>
        </w:rPr>
        <w:t xml:space="preserve">  </w:t>
      </w:r>
      <w:r>
        <w:rPr>
          <w:rFonts w:hint="eastAsia" w:ascii="仿宋" w:hAnsi="仿宋" w:eastAsia="仿宋" w:cs="仿宋"/>
          <w:spacing w:val="6"/>
          <w:u w:val="single" w:color="auto"/>
          <w:lang w:val="en-US" w:eastAsia="zh-CN"/>
        </w:rPr>
        <w:t>38</w:t>
      </w:r>
      <w:r>
        <w:rPr>
          <w:rFonts w:hint="eastAsia" w:ascii="仿宋" w:hAnsi="仿宋" w:eastAsia="仿宋" w:cs="仿宋"/>
          <w:spacing w:val="6"/>
          <w:u w:val="single" w:color="auto"/>
        </w:rPr>
        <w:t xml:space="preserve">  </w:t>
      </w:r>
      <w:r>
        <w:rPr>
          <w:rFonts w:hint="eastAsia" w:ascii="仿宋" w:hAnsi="仿宋" w:eastAsia="仿宋" w:cs="仿宋"/>
          <w:spacing w:val="-111"/>
        </w:rPr>
        <w:t xml:space="preserve"> </w:t>
      </w:r>
      <w:r>
        <w:rPr>
          <w:rFonts w:hint="eastAsia" w:ascii="仿宋" w:hAnsi="仿宋" w:eastAsia="仿宋" w:cs="仿宋"/>
          <w:spacing w:val="6"/>
        </w:rPr>
        <w:t>万元,比上年减</w:t>
      </w:r>
      <w:r>
        <w:rPr>
          <w:rFonts w:hint="eastAsia" w:ascii="仿宋" w:hAnsi="仿宋" w:eastAsia="仿宋" w:cs="仿宋"/>
          <w:spacing w:val="6"/>
          <w:u w:val="single" w:color="auto"/>
        </w:rPr>
        <w:t xml:space="preserve">  </w:t>
      </w:r>
      <w:r>
        <w:rPr>
          <w:rFonts w:hint="eastAsia" w:ascii="仿宋" w:hAnsi="仿宋" w:eastAsia="仿宋" w:cs="仿宋"/>
          <w:spacing w:val="6"/>
          <w:u w:val="single" w:color="auto"/>
          <w:lang w:val="en-US" w:eastAsia="zh-CN"/>
        </w:rPr>
        <w:t>4</w:t>
      </w:r>
      <w:r>
        <w:rPr>
          <w:rFonts w:hint="eastAsia" w:ascii="仿宋" w:hAnsi="仿宋" w:eastAsia="仿宋" w:cs="仿宋"/>
          <w:spacing w:val="6"/>
          <w:u w:val="single" w:color="auto"/>
        </w:rPr>
        <w:t xml:space="preserve">  </w:t>
      </w:r>
      <w:r>
        <w:rPr>
          <w:rFonts w:hint="eastAsia" w:ascii="仿宋" w:hAnsi="仿宋" w:eastAsia="仿宋" w:cs="仿宋"/>
          <w:spacing w:val="-125"/>
        </w:rPr>
        <w:t xml:space="preserve"> </w:t>
      </w:r>
      <w:r>
        <w:rPr>
          <w:rFonts w:hint="eastAsia" w:ascii="仿宋" w:hAnsi="仿宋" w:eastAsia="仿宋" w:cs="仿宋"/>
          <w:spacing w:val="6"/>
        </w:rPr>
        <w:t>万</w:t>
      </w:r>
      <w:r>
        <w:rPr>
          <w:rFonts w:hint="eastAsia" w:ascii="仿宋" w:hAnsi="仿宋" w:eastAsia="仿宋" w:cs="仿宋"/>
          <w:spacing w:val="4"/>
        </w:rPr>
        <w:t>元，主要原因是：</w:t>
      </w:r>
      <w:r>
        <w:rPr>
          <w:rFonts w:hint="eastAsia" w:ascii="仿宋" w:hAnsi="仿宋" w:eastAsia="仿宋" w:cs="仿宋"/>
          <w:spacing w:val="-130"/>
        </w:rPr>
        <w:t xml:space="preserve"> </w:t>
      </w:r>
      <w:r>
        <w:rPr>
          <w:rFonts w:hint="eastAsia" w:ascii="仿宋" w:hAnsi="仿宋" w:eastAsia="仿宋" w:cs="仿宋"/>
          <w:spacing w:val="4"/>
          <w:u w:val="single" w:color="auto"/>
        </w:rPr>
        <w:t xml:space="preserve"> </w:t>
      </w:r>
      <w:r>
        <w:rPr>
          <w:rFonts w:hint="eastAsia" w:ascii="仿宋" w:hAnsi="仿宋" w:eastAsia="仿宋" w:cs="仿宋"/>
          <w:spacing w:val="5"/>
          <w:u w:val="single" w:color="auto"/>
          <w:lang w:eastAsia="zh-CN"/>
        </w:rPr>
        <w:t>响应政府过紧日子号召，压缩开支</w:t>
      </w:r>
      <w:r>
        <w:rPr>
          <w:rFonts w:hint="eastAsia" w:ascii="仿宋" w:hAnsi="仿宋" w:eastAsia="仿宋" w:cs="仿宋"/>
          <w:spacing w:val="4"/>
          <w:u w:val="single" w:color="auto"/>
        </w:rPr>
        <w:t xml:space="preserve"> </w:t>
      </w:r>
      <w:r>
        <w:rPr>
          <w:rFonts w:hint="eastAsia" w:ascii="仿宋" w:hAnsi="仿宋" w:eastAsia="仿宋" w:cs="仿宋"/>
          <w:spacing w:val="4"/>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textAlignment w:val="baseline"/>
        <w:sectPr>
          <w:pgSz w:w="11905" w:h="16838"/>
          <w:pgMar w:top="1587" w:right="1440" w:bottom="1587" w:left="1440" w:header="0" w:footer="0" w:gutter="0"/>
          <w:pgNumType w:fmt="numberInDash"/>
          <w:cols w:space="425" w:num="1"/>
          <w:rtlGutter w:val="0"/>
          <w:docGrid w:linePitch="0" w:charSpace="0"/>
        </w:sectPr>
      </w:pPr>
      <w:r>
        <w:rPr>
          <w:rFonts w:hint="eastAsia" w:cs="仿宋"/>
          <w:spacing w:val="6"/>
          <w:lang w:val="en-US" w:eastAsia="zh-CN"/>
        </w:rPr>
        <w:t>4.</w:t>
      </w:r>
      <w:r>
        <w:rPr>
          <w:rFonts w:hint="eastAsia" w:ascii="仿宋" w:hAnsi="仿宋" w:eastAsia="仿宋" w:cs="仿宋"/>
          <w:spacing w:val="6"/>
        </w:rPr>
        <w:t>公务用车购置</w:t>
      </w:r>
      <w:r>
        <w:rPr>
          <w:rFonts w:hint="eastAsia" w:ascii="仿宋" w:hAnsi="仿宋" w:eastAsia="仿宋" w:cs="仿宋"/>
          <w:spacing w:val="6"/>
          <w:u w:val="single" w:color="auto"/>
        </w:rPr>
        <w:t xml:space="preserve">  </w:t>
      </w:r>
      <w:r>
        <w:rPr>
          <w:rFonts w:hint="eastAsia" w:ascii="仿宋" w:hAnsi="仿宋" w:eastAsia="仿宋" w:cs="仿宋"/>
          <w:spacing w:val="6"/>
          <w:u w:val="single" w:color="auto"/>
          <w:lang w:val="en-US" w:eastAsia="zh-CN"/>
        </w:rPr>
        <w:t>0</w:t>
      </w:r>
      <w:r>
        <w:rPr>
          <w:rFonts w:hint="eastAsia" w:ascii="仿宋" w:hAnsi="仿宋" w:eastAsia="仿宋" w:cs="仿宋"/>
          <w:spacing w:val="6"/>
          <w:u w:val="single" w:color="auto"/>
        </w:rPr>
        <w:t xml:space="preserve">  </w:t>
      </w:r>
      <w:r>
        <w:rPr>
          <w:rFonts w:hint="eastAsia" w:ascii="仿宋" w:hAnsi="仿宋" w:eastAsia="仿宋" w:cs="仿宋"/>
          <w:spacing w:val="-115"/>
        </w:rPr>
        <w:t xml:space="preserve"> </w:t>
      </w:r>
      <w:r>
        <w:rPr>
          <w:rFonts w:hint="eastAsia" w:ascii="仿宋" w:hAnsi="仿宋" w:eastAsia="仿宋" w:cs="仿宋"/>
          <w:spacing w:val="6"/>
        </w:rPr>
        <w:t>万元,比上年增</w:t>
      </w:r>
      <w:r>
        <w:rPr>
          <w:rFonts w:hint="eastAsia" w:ascii="仿宋" w:hAnsi="仿宋" w:eastAsia="仿宋" w:cs="仿宋"/>
          <w:spacing w:val="6"/>
          <w:u w:val="single" w:color="auto"/>
        </w:rPr>
        <w:t xml:space="preserve">  </w:t>
      </w:r>
      <w:r>
        <w:rPr>
          <w:rFonts w:hint="eastAsia" w:ascii="仿宋" w:hAnsi="仿宋" w:eastAsia="仿宋" w:cs="仿宋"/>
          <w:spacing w:val="6"/>
          <w:u w:val="single" w:color="auto"/>
          <w:lang w:val="en-US" w:eastAsia="zh-CN"/>
        </w:rPr>
        <w:t>0</w:t>
      </w:r>
      <w:r>
        <w:rPr>
          <w:rFonts w:hint="eastAsia" w:ascii="仿宋" w:hAnsi="仿宋" w:eastAsia="仿宋" w:cs="仿宋"/>
          <w:spacing w:val="6"/>
          <w:u w:val="single" w:color="auto"/>
        </w:rPr>
        <w:t xml:space="preserve"> </w:t>
      </w:r>
      <w:r>
        <w:rPr>
          <w:rFonts w:hint="eastAsia" w:ascii="仿宋" w:hAnsi="仿宋" w:eastAsia="仿宋" w:cs="仿宋"/>
          <w:spacing w:val="-125"/>
        </w:rPr>
        <w:t xml:space="preserve"> </w:t>
      </w:r>
      <w:r>
        <w:rPr>
          <w:rFonts w:hint="eastAsia" w:ascii="仿宋" w:hAnsi="仿宋" w:eastAsia="仿宋" w:cs="仿宋"/>
          <w:spacing w:val="6"/>
        </w:rPr>
        <w:t>万元，主</w:t>
      </w:r>
      <w:r>
        <w:rPr>
          <w:rFonts w:hint="eastAsia" w:ascii="仿宋" w:hAnsi="仿宋" w:eastAsia="仿宋" w:cs="仿宋"/>
        </w:rPr>
        <w:t>要原因是：</w:t>
      </w:r>
      <w:r>
        <w:rPr>
          <w:rFonts w:ascii="Times New Roman" w:hAnsi="Times New Roman" w:eastAsia="仿宋_GB2312" w:cs="Times New Roman"/>
          <w:snapToGrid/>
          <w:kern w:val="21"/>
          <w:sz w:val="32"/>
          <w:szCs w:val="32"/>
          <w:u w:val="single"/>
          <w:lang w:eastAsia="zh-CN"/>
        </w:rPr>
        <w:t>上年保持一致</w:t>
      </w:r>
      <w:r>
        <w:rPr>
          <w:rFonts w:hint="eastAsia" w:ascii="仿宋" w:hAnsi="仿宋" w:eastAsia="仿宋" w:cs="仿宋"/>
          <w:spacing w:val="5"/>
          <w:u w:val="single" w:color="auto"/>
        </w:rPr>
        <w:t xml:space="preserve"> </w:t>
      </w:r>
      <w:r>
        <w:rPr>
          <w:rFonts w:hint="eastAsia" w:ascii="仿宋" w:hAnsi="仿宋" w:eastAsia="仿宋" w:cs="仿宋"/>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第四部分   名词解释</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2" w:firstLineChars="200"/>
        <w:textAlignment w:val="baseline"/>
        <w:rPr>
          <w:rFonts w:hint="eastAsia"/>
          <w:b/>
          <w:bCs/>
          <w:spacing w:val="5"/>
          <w:lang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b w:val="0"/>
          <w:bCs w:val="0"/>
          <w:spacing w:val="5"/>
          <w:lang w:eastAsia="zh-CN"/>
        </w:rPr>
      </w:pPr>
      <w:r>
        <w:rPr>
          <w:rFonts w:hint="eastAsia" w:ascii="黑体" w:hAnsi="黑体" w:eastAsia="黑体" w:cs="黑体"/>
          <w:b w:val="0"/>
          <w:bCs w:val="0"/>
          <w:spacing w:val="5"/>
          <w:lang w:eastAsia="zh-CN"/>
        </w:rPr>
        <w:t>一、收入科目</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各部门结合实际进行解释。</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（一）财政拨款：指省级财政当年拨付的资金。</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（二）教育收费资金收入：反映实行专项管理的高中以上学费、住宿费，高校委托培养费，函大、电大、夜大及短训班培训费等教育收费取得的收入。</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（三）事业收入：指事业单位开展专业业务活动及辅助活动取得的收入。</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（四）事业单位经营收入：指事业单位在专业业务活动及辅助活动之外开展非独立核算经营活动取得的收入。</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（五）附属单位上缴收入：反映事业单位附属的独立核算单位按规定标准或比例缴纳的各项收入。包括附属的事业单位上缴的收入和附属的企业上缴的利润等。</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（六）上级补助收入：反映事业单位从主管部门和上级单位取得的非财政补助收入。</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（七）其他收入：指除财政拨款、事业收入、事业单位经营收入等以外的各项收入。</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（八）使用非财政拨款结余：填列历年滚存的非限定用途的非统计财政拨款结余弥补</w:t>
      </w:r>
      <w:r>
        <w:rPr>
          <w:rFonts w:hint="eastAsia"/>
          <w:spacing w:val="5"/>
          <w:lang w:val="en-US" w:eastAsia="zh-CN"/>
        </w:rPr>
        <w:t>2024</w:t>
      </w:r>
      <w:r>
        <w:rPr>
          <w:rFonts w:hint="eastAsia"/>
          <w:spacing w:val="5"/>
          <w:lang w:eastAsia="zh-CN"/>
        </w:rPr>
        <w:t>年收支差额的数额。</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（九）上年结转和结余：填列</w:t>
      </w:r>
      <w:r>
        <w:rPr>
          <w:rFonts w:hint="eastAsia"/>
          <w:spacing w:val="5"/>
          <w:lang w:val="en-US" w:eastAsia="zh-CN"/>
        </w:rPr>
        <w:t>2023</w:t>
      </w:r>
      <w:r>
        <w:rPr>
          <w:rFonts w:hint="eastAsia"/>
          <w:spacing w:val="5"/>
          <w:lang w:eastAsia="zh-CN"/>
        </w:rPr>
        <w:t>年全部结转和 结余的资金数，包括当年结转结余资金和历年滚存结转结余资金。</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b w:val="0"/>
          <w:bCs w:val="0"/>
          <w:spacing w:val="5"/>
          <w:lang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b w:val="0"/>
          <w:bCs w:val="0"/>
          <w:spacing w:val="5"/>
          <w:lang w:eastAsia="zh-CN"/>
        </w:rPr>
      </w:pPr>
      <w:r>
        <w:rPr>
          <w:rFonts w:hint="eastAsia" w:ascii="黑体" w:hAnsi="黑体" w:eastAsia="黑体" w:cs="黑体"/>
          <w:b w:val="0"/>
          <w:bCs w:val="0"/>
          <w:spacing w:val="5"/>
          <w:lang w:eastAsia="zh-CN"/>
        </w:rPr>
        <w:t>二、支出科目</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教育支出：反映政府教育事务支出。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教育管理事务：反映教育管理方面的支出。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行政运行（教育管理事务）：反映行政单位（包括实行公务员管理的事业单位）的基本支出。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val="en-US" w:eastAsia="zh-CN"/>
        </w:rPr>
        <w:t>其他教育管理事务支出</w:t>
      </w:r>
      <w:r>
        <w:rPr>
          <w:rFonts w:hint="eastAsia"/>
          <w:spacing w:val="5"/>
          <w:lang w:eastAsia="zh-CN"/>
        </w:rPr>
        <w:t>：</w:t>
      </w:r>
      <w:r>
        <w:rPr>
          <w:rFonts w:hint="eastAsia"/>
          <w:spacing w:val="5"/>
          <w:lang w:val="en-US" w:eastAsia="zh-CN"/>
        </w:rPr>
        <w:t>反映除行政运行、一般行政管理事务、机关服务以外其他用于教育管理事务方面的支出。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普通教育支出：反映各类普通教育支出。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default"/>
          <w:spacing w:val="5"/>
          <w:lang w:val="en-US" w:eastAsia="zh-CN"/>
        </w:rPr>
      </w:pPr>
      <w:r>
        <w:rPr>
          <w:rFonts w:hint="eastAsia"/>
          <w:spacing w:val="5"/>
          <w:lang w:val="en-US" w:eastAsia="zh-CN"/>
        </w:rPr>
        <w:t>高中教育：反映各部门举办的高级中学教育支出。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default"/>
          <w:spacing w:val="5"/>
          <w:lang w:val="en-US" w:eastAsia="zh-CN"/>
        </w:rPr>
      </w:pPr>
      <w:r>
        <w:rPr>
          <w:rFonts w:hint="eastAsia"/>
          <w:spacing w:val="5"/>
          <w:lang w:val="en-US" w:eastAsia="zh-CN"/>
        </w:rPr>
        <w:t>职业高中教育：反映各部门举办职业中学教育支出。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default"/>
          <w:spacing w:val="5"/>
          <w:lang w:val="en-US" w:eastAsia="zh-CN"/>
        </w:rPr>
      </w:pPr>
      <w:r>
        <w:rPr>
          <w:rFonts w:hint="eastAsia"/>
          <w:spacing w:val="5"/>
          <w:lang w:val="en-US" w:eastAsia="zh-CN"/>
        </w:rPr>
        <w:t>初中教育：反映各部门举办的初中教育支出。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default"/>
          <w:spacing w:val="5"/>
          <w:lang w:val="en-US" w:eastAsia="zh-CN"/>
        </w:rPr>
      </w:pPr>
      <w:r>
        <w:rPr>
          <w:rFonts w:hint="eastAsia"/>
          <w:spacing w:val="5"/>
          <w:lang w:val="en-US" w:eastAsia="zh-CN"/>
        </w:rPr>
        <w:t>小学教育：反映各部门举办的小学教育支出。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default"/>
          <w:spacing w:val="5"/>
          <w:lang w:val="en-US" w:eastAsia="zh-CN"/>
        </w:rPr>
      </w:pPr>
      <w:r>
        <w:rPr>
          <w:rFonts w:hint="eastAsia"/>
          <w:spacing w:val="5"/>
          <w:lang w:val="en-US" w:eastAsia="zh-CN"/>
        </w:rPr>
        <w:t>学前教育：反映各部门举办的学前教育支出。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default"/>
          <w:spacing w:val="5"/>
          <w:lang w:val="en-US" w:eastAsia="zh-CN"/>
        </w:rPr>
      </w:pPr>
      <w:r>
        <w:rPr>
          <w:rFonts w:hint="eastAsia"/>
          <w:spacing w:val="5"/>
          <w:lang w:val="en-US" w:eastAsia="zh-CN"/>
        </w:rPr>
        <w:t>特殊学校教育：反映各部门举办盲童学校、聋哑学校、智力落后儿童学校、其他生理缺陷儿童学校的支出。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教师进修：反映教师进修、师资培训支出。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其他普通教育支出</w:t>
      </w:r>
      <w:r>
        <w:rPr>
          <w:rFonts w:hint="eastAsia"/>
          <w:spacing w:val="5"/>
          <w:lang w:eastAsia="zh-CN"/>
        </w:rPr>
        <w:t>：</w:t>
      </w:r>
      <w:r>
        <w:rPr>
          <w:rFonts w:hint="eastAsia"/>
          <w:spacing w:val="5"/>
          <w:lang w:val="en-US" w:eastAsia="zh-CN"/>
        </w:rPr>
        <w:t>反映除学前教育、小学教育、初中教育、高中教育、高等教育以外其他用于普通教育方面的支出。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val="en-US" w:eastAsia="zh-CN"/>
        </w:rPr>
        <w:t>文化旅游体育与传媒支出</w:t>
      </w:r>
      <w:r>
        <w:rPr>
          <w:rFonts w:hint="eastAsia"/>
          <w:spacing w:val="5"/>
          <w:lang w:eastAsia="zh-CN"/>
        </w:rPr>
        <w:t>：</w:t>
      </w:r>
      <w:r>
        <w:rPr>
          <w:rFonts w:hint="eastAsia"/>
          <w:spacing w:val="5"/>
          <w:lang w:val="en-US" w:eastAsia="zh-CN"/>
        </w:rPr>
        <w:t>反映政府在文化、旅游、文物、体育、广播电视、电影、新闻出版等方面的支出。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其他体育支出：反映其他体育方面的支出。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机关事业单位基本养老保险缴费支出：反映机关事业单位实施养老保险制度由单位实际缴纳的基本养老保险费支出。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其他社会保障和就业支出：反映其他用于社会保障和就业支出。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行政单位医疗：反映财政部门安排的行政单位（包括实行公务员管理的事业单位）基本医疗保险缴费经费。</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公务员医疗补助：反映财政部门安排的公务员医疗补助经费。</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住房公积金：反映行政事业单位按人力资源和社会保障部、财政部规定的基本工资和津贴补贴以及规定比例为职工缴纳的住房公积金。</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690"/>
        <w:textAlignment w:val="baseline"/>
        <w:rPr>
          <w:rFonts w:hint="eastAsia" w:ascii="黑体" w:hAnsi="黑体" w:eastAsia="黑体" w:cs="黑体"/>
          <w:b w:val="0"/>
          <w:bCs w:val="0"/>
        </w:rPr>
      </w:pPr>
      <w:r>
        <w:rPr>
          <w:rFonts w:hint="eastAsia" w:ascii="黑体" w:hAnsi="黑体" w:eastAsia="黑体" w:cs="黑体"/>
          <w:b w:val="0"/>
          <w:bCs w:val="0"/>
          <w:spacing w:val="5"/>
        </w:rPr>
        <w:t>三、相关专业名词</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 一）机关运行费：指用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 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sectPr>
          <w:pgSz w:w="11905" w:h="16838"/>
          <w:pgMar w:top="1587" w:right="1440" w:bottom="1587" w:left="1440" w:header="0" w:footer="0" w:gutter="0"/>
          <w:pgNumType w:fmt="numberInDash"/>
          <w:cols w:space="425"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spacing w:line="14" w:lineRule="auto"/>
      </w:pPr>
    </w:p>
    <w:p>
      <w:pPr>
        <w:pStyle w:val="4"/>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（三）基本支出：指为保障机构正常运转、完成日常工作任</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务而发生的人员支出和公用支出。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ascii="Times New Roman" w:hAnsi="Times New Roman" w:eastAsia="仿宋_GB2312" w:cs="Times New Roman"/>
          <w:snapToGrid/>
          <w:kern w:val="21"/>
          <w:sz w:val="32"/>
          <w:szCs w:val="32"/>
          <w:lang w:eastAsia="zh-CN"/>
        </w:rPr>
      </w:pPr>
      <w:r>
        <w:rPr>
          <w:rFonts w:hint="eastAsia"/>
          <w:spacing w:val="5"/>
          <w:lang w:val="en-US" w:eastAsia="zh-CN"/>
        </w:rPr>
        <w:t>（四）项目支出：</w:t>
      </w:r>
      <w:r>
        <w:rPr>
          <w:rFonts w:ascii="Times New Roman" w:hAnsi="Times New Roman" w:eastAsia="仿宋_GB2312" w:cs="Times New Roman"/>
          <w:snapToGrid/>
          <w:kern w:val="21"/>
          <w:sz w:val="32"/>
          <w:szCs w:val="32"/>
          <w:lang w:eastAsia="zh-CN"/>
        </w:rPr>
        <w:t>指在基本支出之外为完成特定行政任务或</w:t>
      </w:r>
    </w:p>
    <w:p>
      <w:pPr>
        <w:pStyle w:val="4"/>
        <w:sectPr>
          <w:type w:val="continuous"/>
          <w:pgSz w:w="11905" w:h="16838"/>
          <w:pgMar w:top="1587" w:right="1440" w:bottom="1587" w:left="1440" w:header="0" w:footer="0" w:gutter="0"/>
          <w:pgNumType w:fmt="numberInDash"/>
          <w:cols w:space="425" w:num="1"/>
          <w:rtlGutter w:val="0"/>
          <w:docGrid w:linePitch="0" w:charSpace="0"/>
        </w:sectPr>
      </w:pPr>
      <w:r>
        <w:rPr>
          <w:rFonts w:ascii="Times New Roman" w:hAnsi="Times New Roman" w:eastAsia="仿宋_GB2312" w:cs="Times New Roman"/>
          <w:snapToGrid/>
          <w:kern w:val="21"/>
          <w:sz w:val="32"/>
          <w:szCs w:val="32"/>
          <w:lang w:eastAsia="zh-CN"/>
        </w:rPr>
        <w:t>事业发展目标所发生的支出。</w:t>
      </w:r>
      <w:bookmarkStart w:id="0" w:name="_GoBack"/>
      <w:bookmarkEnd w:id="0"/>
    </w:p>
    <w:p>
      <w:pPr>
        <w:spacing w:line="14" w:lineRule="auto"/>
        <w:jc w:val="both"/>
        <w:rPr>
          <w:rFonts w:ascii="Arial"/>
          <w:sz w:val="2"/>
        </w:rPr>
      </w:pPr>
    </w:p>
    <w:p>
      <w:pPr>
        <w:spacing w:line="14" w:lineRule="auto"/>
        <w:rPr>
          <w:rFonts w:ascii="Arial" w:hAnsi="Arial" w:eastAsia="Arial" w:cs="Arial"/>
          <w:sz w:val="2"/>
          <w:szCs w:val="2"/>
        </w:rPr>
        <w:sectPr>
          <w:pgSz w:w="16838" w:h="11905" w:orient="landscape"/>
          <w:pgMar w:top="1440" w:right="1587" w:bottom="1440" w:left="1587" w:header="0" w:footer="0" w:gutter="0"/>
          <w:pgNumType w:fmt="numberInDash"/>
          <w:cols w:space="0" w:num="1"/>
          <w:rtlGutter w:val="0"/>
          <w:docGrid w:linePitch="0" w:charSpace="0"/>
        </w:sectPr>
      </w:pPr>
      <w:r>
        <w:drawing>
          <wp:inline distT="0" distB="0" distL="114300" distR="114300">
            <wp:extent cx="8669020" cy="3779520"/>
            <wp:effectExtent l="0" t="0" r="17780" b="1143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8669020" cy="3779520"/>
                    </a:xfrm>
                    <a:prstGeom prst="rect">
                      <a:avLst/>
                    </a:prstGeom>
                    <a:noFill/>
                    <a:ln>
                      <a:noFill/>
                    </a:ln>
                  </pic:spPr>
                </pic:pic>
              </a:graphicData>
            </a:graphic>
          </wp:inline>
        </w:drawing>
      </w:r>
    </w:p>
    <w:p>
      <w:pPr>
        <w:spacing w:line="289" w:lineRule="auto"/>
        <w:rPr>
          <w:rFonts w:ascii="Arial"/>
          <w:sz w:val="21"/>
        </w:rPr>
      </w:pPr>
      <w:r>
        <w:drawing>
          <wp:inline distT="0" distB="0" distL="114300" distR="114300">
            <wp:extent cx="8669020" cy="5403850"/>
            <wp:effectExtent l="0" t="0" r="17780" b="635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2"/>
                    <a:stretch>
                      <a:fillRect/>
                    </a:stretch>
                  </pic:blipFill>
                  <pic:spPr>
                    <a:xfrm>
                      <a:off x="0" y="0"/>
                      <a:ext cx="8669020" cy="5403850"/>
                    </a:xfrm>
                    <a:prstGeom prst="rect">
                      <a:avLst/>
                    </a:prstGeom>
                    <a:noFill/>
                    <a:ln>
                      <a:noFill/>
                    </a:ln>
                  </pic:spPr>
                </pic:pic>
              </a:graphicData>
            </a:graphic>
          </wp:inline>
        </w:drawing>
      </w:r>
    </w:p>
    <w:p>
      <w:pPr>
        <w:spacing w:line="253" w:lineRule="auto"/>
        <w:rPr>
          <w:rFonts w:ascii="Arial"/>
          <w:sz w:val="21"/>
        </w:rPr>
      </w:pPr>
    </w:p>
    <w:p>
      <w:pPr>
        <w:pStyle w:val="4"/>
        <w:ind w:left="0" w:leftChars="0" w:firstLine="0" w:firstLineChars="0"/>
        <w:rPr>
          <w:rFonts w:ascii="Arial"/>
          <w:sz w:val="21"/>
        </w:rPr>
      </w:pPr>
      <w:r>
        <w:drawing>
          <wp:inline distT="0" distB="0" distL="114300" distR="114300">
            <wp:extent cx="8675370" cy="5655310"/>
            <wp:effectExtent l="0" t="0" r="11430" b="254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13"/>
                    <a:stretch>
                      <a:fillRect/>
                    </a:stretch>
                  </pic:blipFill>
                  <pic:spPr>
                    <a:xfrm>
                      <a:off x="0" y="0"/>
                      <a:ext cx="8675370" cy="5655310"/>
                    </a:xfrm>
                    <a:prstGeom prst="rect">
                      <a:avLst/>
                    </a:prstGeom>
                    <a:noFill/>
                    <a:ln>
                      <a:noFill/>
                    </a:ln>
                  </pic:spPr>
                </pic:pic>
              </a:graphicData>
            </a:graphic>
          </wp:inline>
        </w:drawing>
      </w:r>
    </w:p>
    <w:p>
      <w:pPr>
        <w:pStyle w:val="4"/>
        <w:rPr>
          <w:rFonts w:ascii="Arial"/>
          <w:sz w:val="21"/>
        </w:rPr>
      </w:pPr>
    </w:p>
    <w:p>
      <w:pPr>
        <w:pStyle w:val="4"/>
        <w:rPr>
          <w:rFonts w:ascii="Arial"/>
          <w:sz w:val="21"/>
        </w:rPr>
      </w:pPr>
      <w:r>
        <w:drawing>
          <wp:inline distT="0" distB="0" distL="114300" distR="114300">
            <wp:extent cx="8670290" cy="2341245"/>
            <wp:effectExtent l="0" t="0" r="16510" b="190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4"/>
                    <a:stretch>
                      <a:fillRect/>
                    </a:stretch>
                  </pic:blipFill>
                  <pic:spPr>
                    <a:xfrm>
                      <a:off x="0" y="0"/>
                      <a:ext cx="8670290" cy="2341245"/>
                    </a:xfrm>
                    <a:prstGeom prst="rect">
                      <a:avLst/>
                    </a:prstGeom>
                    <a:noFill/>
                    <a:ln>
                      <a:noFill/>
                    </a:ln>
                  </pic:spPr>
                </pic:pic>
              </a:graphicData>
            </a:graphic>
          </wp:inline>
        </w:drawing>
      </w:r>
    </w:p>
    <w:p>
      <w:pPr>
        <w:pStyle w:val="4"/>
        <w:rPr>
          <w:rFonts w:ascii="Arial"/>
          <w:sz w:val="21"/>
        </w:rPr>
      </w:pPr>
    </w:p>
    <w:p>
      <w:pPr>
        <w:pStyle w:val="4"/>
        <w:ind w:left="0" w:leftChars="0" w:firstLine="0" w:firstLineChars="0"/>
        <w:rPr>
          <w:rFonts w:ascii="Arial"/>
          <w:sz w:val="21"/>
        </w:rPr>
      </w:pPr>
    </w:p>
    <w:p>
      <w:pPr>
        <w:spacing w:before="127" w:line="223" w:lineRule="auto"/>
        <w:rPr>
          <w:rFonts w:ascii="宋体" w:hAnsi="宋体" w:eastAsia="宋体" w:cs="宋体"/>
          <w:b/>
          <w:bCs/>
          <w:sz w:val="39"/>
          <w:szCs w:val="39"/>
        </w:rPr>
      </w:pPr>
    </w:p>
    <w:p>
      <w:pPr>
        <w:spacing w:before="127" w:line="223" w:lineRule="auto"/>
        <w:ind w:left="6260"/>
        <w:rPr>
          <w:rFonts w:ascii="宋体" w:hAnsi="宋体" w:eastAsia="宋体" w:cs="宋体"/>
          <w:b/>
          <w:bCs/>
          <w:sz w:val="39"/>
          <w:szCs w:val="39"/>
        </w:rPr>
      </w:pPr>
    </w:p>
    <w:p>
      <w:pPr>
        <w:rPr>
          <w:rFonts w:ascii="Arial"/>
          <w:sz w:val="21"/>
        </w:rPr>
      </w:pPr>
    </w:p>
    <w:p>
      <w:pPr>
        <w:rPr>
          <w:rFonts w:ascii="Arial" w:hAnsi="Arial" w:eastAsia="Arial" w:cs="Arial"/>
          <w:sz w:val="21"/>
          <w:szCs w:val="21"/>
        </w:rPr>
        <w:sectPr>
          <w:pgSz w:w="16838" w:h="11905" w:orient="landscape"/>
          <w:pgMar w:top="1440" w:right="1587" w:bottom="1440" w:left="1587" w:header="0" w:footer="0" w:gutter="0"/>
          <w:pgNumType w:fmt="numberInDash"/>
          <w:cols w:space="0" w:num="1"/>
          <w:rtlGutter w:val="0"/>
          <w:docGrid w:linePitch="0" w:charSpace="0"/>
        </w:sect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rPr>
          <w:rFonts w:ascii="Arial"/>
          <w:sz w:val="21"/>
        </w:rPr>
      </w:pPr>
      <w:r>
        <w:drawing>
          <wp:inline distT="0" distB="0" distL="114300" distR="114300">
            <wp:extent cx="8668385" cy="5715000"/>
            <wp:effectExtent l="0" t="0" r="18415" b="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5"/>
                    <a:stretch>
                      <a:fillRect/>
                    </a:stretch>
                  </pic:blipFill>
                  <pic:spPr>
                    <a:xfrm>
                      <a:off x="0" y="0"/>
                      <a:ext cx="8668385" cy="5715000"/>
                    </a:xfrm>
                    <a:prstGeom prst="rect">
                      <a:avLst/>
                    </a:prstGeom>
                    <a:noFill/>
                    <a:ln>
                      <a:noFill/>
                    </a:ln>
                  </pic:spPr>
                </pic:pic>
              </a:graphicData>
            </a:graphic>
          </wp:inline>
        </w:drawing>
      </w:r>
    </w:p>
    <w:p>
      <w:pPr>
        <w:rPr>
          <w:rFonts w:ascii="Arial"/>
          <w:sz w:val="21"/>
        </w:rPr>
      </w:pPr>
      <w:r>
        <w:drawing>
          <wp:inline distT="0" distB="0" distL="114300" distR="114300">
            <wp:extent cx="8667750" cy="5737225"/>
            <wp:effectExtent l="0" t="0" r="0" b="15875"/>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16"/>
                    <a:stretch>
                      <a:fillRect/>
                    </a:stretch>
                  </pic:blipFill>
                  <pic:spPr>
                    <a:xfrm>
                      <a:off x="0" y="0"/>
                      <a:ext cx="8667750" cy="5737225"/>
                    </a:xfrm>
                    <a:prstGeom prst="rect">
                      <a:avLst/>
                    </a:prstGeom>
                    <a:noFill/>
                    <a:ln>
                      <a:noFill/>
                    </a:ln>
                  </pic:spPr>
                </pic:pic>
              </a:graphicData>
            </a:graphic>
          </wp:inline>
        </w:drawing>
      </w:r>
    </w:p>
    <w:p>
      <w:pPr>
        <w:rPr>
          <w:rFonts w:ascii="Arial"/>
          <w:sz w:val="21"/>
        </w:rPr>
      </w:pPr>
    </w:p>
    <w:p>
      <w:pPr>
        <w:spacing w:line="14" w:lineRule="auto"/>
        <w:rPr>
          <w:rFonts w:ascii="Arial"/>
          <w:sz w:val="2"/>
        </w:rPr>
      </w:pPr>
    </w:p>
    <w:p>
      <w:pPr>
        <w:spacing w:line="14" w:lineRule="auto"/>
        <w:rPr>
          <w:rFonts w:ascii="Arial" w:hAnsi="Arial" w:eastAsia="Arial" w:cs="Arial"/>
          <w:sz w:val="2"/>
          <w:szCs w:val="2"/>
        </w:rPr>
        <w:sectPr>
          <w:type w:val="continuous"/>
          <w:pgSz w:w="16838" w:h="11905" w:orient="landscape"/>
          <w:pgMar w:top="1440" w:right="1587" w:bottom="1440" w:left="1587" w:header="0" w:footer="0" w:gutter="0"/>
          <w:pgNumType w:fmt="numberInDash"/>
          <w:cols w:space="0" w:num="1"/>
          <w:rtlGutter w:val="0"/>
          <w:docGrid w:linePitch="0" w:charSpace="0"/>
        </w:sectPr>
      </w:pPr>
      <w:r>
        <w:drawing>
          <wp:inline distT="0" distB="0" distL="114300" distR="114300">
            <wp:extent cx="8673465" cy="1693545"/>
            <wp:effectExtent l="0" t="0" r="13335" b="1905"/>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17"/>
                    <a:stretch>
                      <a:fillRect/>
                    </a:stretch>
                  </pic:blipFill>
                  <pic:spPr>
                    <a:xfrm>
                      <a:off x="0" y="0"/>
                      <a:ext cx="8673465" cy="1693545"/>
                    </a:xfrm>
                    <a:prstGeom prst="rect">
                      <a:avLst/>
                    </a:prstGeom>
                    <a:noFill/>
                    <a:ln>
                      <a:noFill/>
                    </a:ln>
                  </pic:spPr>
                </pic:pic>
              </a:graphicData>
            </a:graphic>
          </wp:inline>
        </w:drawing>
      </w:r>
    </w:p>
    <w:p>
      <w:pPr>
        <w:rPr>
          <w:rFonts w:ascii="Arial"/>
          <w:sz w:val="21"/>
        </w:rPr>
      </w:pPr>
    </w:p>
    <w:p>
      <w:pPr>
        <w:rPr>
          <w:rFonts w:ascii="Arial"/>
          <w:sz w:val="21"/>
        </w:rPr>
      </w:pPr>
    </w:p>
    <w:p>
      <w:pPr>
        <w:rPr>
          <w:rFonts w:ascii="Arial"/>
          <w:sz w:val="21"/>
        </w:rPr>
      </w:pPr>
    </w:p>
    <w:p>
      <w:pPr>
        <w:pStyle w:val="4"/>
        <w:rPr>
          <w:rFonts w:ascii="Arial"/>
          <w:sz w:val="21"/>
        </w:rPr>
      </w:pPr>
    </w:p>
    <w:p>
      <w:pPr>
        <w:pStyle w:val="4"/>
        <w:rPr>
          <w:rFonts w:ascii="Arial"/>
          <w:sz w:val="21"/>
        </w:rPr>
      </w:pPr>
    </w:p>
    <w:p>
      <w:pPr>
        <w:pStyle w:val="4"/>
        <w:rPr>
          <w:rFonts w:ascii="Arial"/>
          <w:sz w:val="21"/>
        </w:rPr>
      </w:pPr>
    </w:p>
    <w:p>
      <w:pPr>
        <w:pStyle w:val="4"/>
        <w:rPr>
          <w:rFonts w:ascii="Arial"/>
          <w:sz w:val="21"/>
        </w:rPr>
      </w:pPr>
      <w:r>
        <w:drawing>
          <wp:inline distT="0" distB="0" distL="114300" distR="114300">
            <wp:extent cx="8674100" cy="1736725"/>
            <wp:effectExtent l="0" t="0" r="12700" b="15875"/>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pic:cNvPicPr>
                  </pic:nvPicPr>
                  <pic:blipFill>
                    <a:blip r:embed="rId18"/>
                    <a:stretch>
                      <a:fillRect/>
                    </a:stretch>
                  </pic:blipFill>
                  <pic:spPr>
                    <a:xfrm>
                      <a:off x="0" y="0"/>
                      <a:ext cx="8674100" cy="1736725"/>
                    </a:xfrm>
                    <a:prstGeom prst="rect">
                      <a:avLst/>
                    </a:prstGeom>
                    <a:noFill/>
                    <a:ln>
                      <a:noFill/>
                    </a:ln>
                  </pic:spPr>
                </pic:pic>
              </a:graphicData>
            </a:graphic>
          </wp:inline>
        </w:drawing>
      </w: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14" w:lineRule="auto"/>
        <w:rPr>
          <w:rFonts w:ascii="Arial"/>
          <w:sz w:val="2"/>
        </w:rPr>
      </w:pPr>
    </w:p>
    <w:p>
      <w:pPr>
        <w:spacing w:line="14" w:lineRule="auto"/>
        <w:rPr>
          <w:rFonts w:ascii="Arial" w:hAnsi="Arial" w:eastAsia="Arial" w:cs="Arial"/>
          <w:sz w:val="2"/>
          <w:szCs w:val="2"/>
        </w:rPr>
        <w:sectPr>
          <w:type w:val="continuous"/>
          <w:pgSz w:w="16838" w:h="11905" w:orient="landscape"/>
          <w:pgMar w:top="1440" w:right="1587" w:bottom="1440" w:left="1587" w:header="0" w:footer="0" w:gutter="0"/>
          <w:pgNumType w:fmt="numberInDash"/>
          <w:cols w:space="0" w:num="1"/>
          <w:rtlGutter w:val="0"/>
          <w:docGrid w:linePitch="0" w:charSpace="0"/>
        </w:sectPr>
      </w:pPr>
    </w:p>
    <w:p>
      <w:pPr>
        <w:spacing w:line="14" w:lineRule="auto"/>
        <w:rPr>
          <w:rFonts w:ascii="Arial"/>
          <w:sz w:val="2"/>
        </w:rPr>
      </w:pPr>
    </w:p>
    <w:p>
      <w:pPr>
        <w:spacing w:line="14" w:lineRule="auto"/>
        <w:rPr>
          <w:rFonts w:ascii="Arial" w:hAnsi="Arial" w:eastAsia="Arial" w:cs="Arial"/>
          <w:sz w:val="2"/>
          <w:szCs w:val="2"/>
        </w:rPr>
        <w:sectPr>
          <w:type w:val="continuous"/>
          <w:pgSz w:w="16838" w:h="11905" w:orient="landscape"/>
          <w:pgMar w:top="1440" w:right="1587" w:bottom="1440" w:left="1587" w:header="0" w:footer="0" w:gutter="0"/>
          <w:pgNumType w:fmt="numberInDash"/>
          <w:cols w:space="0" w:num="1"/>
          <w:rtlGutter w:val="0"/>
          <w:docGrid w:linePitch="0" w:charSpace="0"/>
        </w:sectPr>
      </w:pPr>
    </w:p>
    <w:p>
      <w:pPr>
        <w:spacing w:before="232"/>
      </w:pPr>
      <w:r>
        <w:drawing>
          <wp:inline distT="0" distB="0" distL="114300" distR="114300">
            <wp:extent cx="8674100" cy="1864995"/>
            <wp:effectExtent l="0" t="0" r="12700" b="1905"/>
            <wp:docPr id="1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pic:cNvPicPr>
                      <a:picLocks noChangeAspect="1"/>
                    </pic:cNvPicPr>
                  </pic:nvPicPr>
                  <pic:blipFill>
                    <a:blip r:embed="rId19"/>
                    <a:stretch>
                      <a:fillRect/>
                    </a:stretch>
                  </pic:blipFill>
                  <pic:spPr>
                    <a:xfrm>
                      <a:off x="0" y="0"/>
                      <a:ext cx="8674100" cy="1864995"/>
                    </a:xfrm>
                    <a:prstGeom prst="rect">
                      <a:avLst/>
                    </a:prstGeom>
                    <a:noFill/>
                    <a:ln>
                      <a:noFill/>
                    </a:ln>
                  </pic:spPr>
                </pic:pic>
              </a:graphicData>
            </a:graphic>
          </wp:inline>
        </w:drawing>
      </w:r>
    </w:p>
    <w:p/>
    <w:p>
      <w:pPr>
        <w:pStyle w:val="4"/>
      </w:pPr>
    </w:p>
    <w:p>
      <w:pPr>
        <w:ind w:left="0" w:firstLine="0" w:firstLineChars="0"/>
        <w:rPr>
          <w:rFonts w:ascii="Arial" w:hAnsi="Arial" w:eastAsia="Arial" w:cs="Arial"/>
          <w:sz w:val="21"/>
          <w:szCs w:val="21"/>
        </w:rPr>
        <w:sectPr>
          <w:pgSz w:w="16838" w:h="11905" w:orient="landscape"/>
          <w:pgMar w:top="1440" w:right="1587" w:bottom="1440" w:left="1587" w:header="0" w:footer="0" w:gutter="0"/>
          <w:pgNumType w:fmt="numberInDash"/>
          <w:cols w:space="0" w:num="1"/>
          <w:rtlGutter w:val="0"/>
          <w:docGrid w:linePitch="0" w:charSpace="0"/>
        </w:sectPr>
      </w:pPr>
    </w:p>
    <w:p>
      <w:pPr>
        <w:spacing w:line="222" w:lineRule="auto"/>
      </w:pPr>
      <w:r>
        <w:drawing>
          <wp:inline distT="0" distB="0" distL="114300" distR="114300">
            <wp:extent cx="5730875" cy="7510145"/>
            <wp:effectExtent l="0" t="0" r="3175" b="14605"/>
            <wp:docPr id="2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pic:cNvPicPr>
                      <a:picLocks noChangeAspect="1"/>
                    </pic:cNvPicPr>
                  </pic:nvPicPr>
                  <pic:blipFill>
                    <a:blip r:embed="rId20"/>
                    <a:stretch>
                      <a:fillRect/>
                    </a:stretch>
                  </pic:blipFill>
                  <pic:spPr>
                    <a:xfrm>
                      <a:off x="0" y="0"/>
                      <a:ext cx="5730875" cy="7510145"/>
                    </a:xfrm>
                    <a:prstGeom prst="rect">
                      <a:avLst/>
                    </a:prstGeom>
                    <a:noFill/>
                    <a:ln>
                      <a:noFill/>
                    </a:ln>
                  </pic:spPr>
                </pic:pic>
              </a:graphicData>
            </a:graphic>
          </wp:inline>
        </w:drawing>
      </w:r>
    </w:p>
    <w:p>
      <w:pPr>
        <w:pStyle w:val="4"/>
      </w:pPr>
    </w:p>
    <w:p>
      <w:pPr>
        <w:pStyle w:val="4"/>
      </w:pPr>
    </w:p>
    <w:p>
      <w:pPr>
        <w:spacing w:before="139" w:line="225" w:lineRule="auto"/>
        <w:outlineLvl w:val="0"/>
        <w:rPr>
          <w:rFonts w:ascii="黑体" w:hAnsi="黑体" w:eastAsia="黑体" w:cs="黑体"/>
          <w:b/>
          <w:bCs/>
          <w:spacing w:val="4"/>
          <w:sz w:val="43"/>
          <w:szCs w:val="43"/>
        </w:rPr>
      </w:pPr>
      <w:r>
        <w:drawing>
          <wp:inline distT="0" distB="0" distL="114300" distR="114300">
            <wp:extent cx="6002655" cy="8197850"/>
            <wp:effectExtent l="0" t="0" r="17145" b="12700"/>
            <wp:docPr id="3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2"/>
                    <pic:cNvPicPr>
                      <a:picLocks noChangeAspect="1"/>
                    </pic:cNvPicPr>
                  </pic:nvPicPr>
                  <pic:blipFill>
                    <a:blip r:embed="rId21"/>
                    <a:stretch>
                      <a:fillRect/>
                    </a:stretch>
                  </pic:blipFill>
                  <pic:spPr>
                    <a:xfrm>
                      <a:off x="0" y="0"/>
                      <a:ext cx="6002655" cy="8197850"/>
                    </a:xfrm>
                    <a:prstGeom prst="rect">
                      <a:avLst/>
                    </a:prstGeom>
                    <a:noFill/>
                    <a:ln>
                      <a:noFill/>
                    </a:ln>
                  </pic:spPr>
                </pic:pic>
              </a:graphicData>
            </a:graphic>
          </wp:inline>
        </w:drawing>
      </w:r>
    </w:p>
    <w:sectPr>
      <w:pgSz w:w="11905" w:h="16838"/>
      <w:pgMar w:top="1587" w:right="1440" w:bottom="1587" w:left="1440" w:header="0" w:footer="1134" w:gutter="0"/>
      <w:pgNumType w:fmt="numberInDash"/>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548377"/>
    <w:multiLevelType w:val="singleLevel"/>
    <w:tmpl w:val="CD548377"/>
    <w:lvl w:ilvl="0" w:tentative="0">
      <w:start w:val="2"/>
      <w:numFmt w:val="decimal"/>
      <w:lvlText w:val="%1."/>
      <w:lvlJc w:val="left"/>
      <w:pPr>
        <w:tabs>
          <w:tab w:val="left" w:pos="312"/>
        </w:tabs>
      </w:pPr>
    </w:lvl>
  </w:abstractNum>
  <w:abstractNum w:abstractNumId="1">
    <w:nsid w:val="472927AB"/>
    <w:multiLevelType w:val="singleLevel"/>
    <w:tmpl w:val="472927AB"/>
    <w:lvl w:ilvl="0" w:tentative="0">
      <w:start w:val="2"/>
      <w:numFmt w:val="decimal"/>
      <w:lvlText w:val="%1."/>
      <w:lvlJc w:val="left"/>
      <w:pPr>
        <w:tabs>
          <w:tab w:val="left" w:pos="312"/>
        </w:tabs>
      </w:pPr>
    </w:lvl>
  </w:abstractNum>
  <w:abstractNum w:abstractNumId="2">
    <w:nsid w:val="4FFD9B76"/>
    <w:multiLevelType w:val="singleLevel"/>
    <w:tmpl w:val="4FFD9B76"/>
    <w:lvl w:ilvl="0" w:tentative="0">
      <w:start w:val="4"/>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TNkYjUyODgwM2RkMjhjZTg5MWJiYjRkMDE5YmEzMmMifQ=="/>
    <w:docVar w:name="KSO_WPS_MARK_KEY" w:val="38918783-ae7a-4c11-9a11-58860cb7f8e8"/>
  </w:docVars>
  <w:rsids>
    <w:rsidRoot w:val="00000000"/>
    <w:rsid w:val="0402067D"/>
    <w:rsid w:val="06F2019A"/>
    <w:rsid w:val="08145DE8"/>
    <w:rsid w:val="093F51ED"/>
    <w:rsid w:val="097D6D08"/>
    <w:rsid w:val="0A1B7614"/>
    <w:rsid w:val="0A27015B"/>
    <w:rsid w:val="0AE47DFA"/>
    <w:rsid w:val="0CC06645"/>
    <w:rsid w:val="0CCF6888"/>
    <w:rsid w:val="0E2E6B46"/>
    <w:rsid w:val="0F5F2145"/>
    <w:rsid w:val="0F7F6343"/>
    <w:rsid w:val="13B15F24"/>
    <w:rsid w:val="17343EB7"/>
    <w:rsid w:val="192B12EA"/>
    <w:rsid w:val="1A1E5813"/>
    <w:rsid w:val="1A3015B1"/>
    <w:rsid w:val="1C395ACC"/>
    <w:rsid w:val="1CCA2C60"/>
    <w:rsid w:val="1D455E69"/>
    <w:rsid w:val="1DDC0E05"/>
    <w:rsid w:val="1E0658BF"/>
    <w:rsid w:val="203F3AC6"/>
    <w:rsid w:val="20F070A1"/>
    <w:rsid w:val="23E7405F"/>
    <w:rsid w:val="264D6D44"/>
    <w:rsid w:val="26F7610A"/>
    <w:rsid w:val="2A383867"/>
    <w:rsid w:val="2BB81C80"/>
    <w:rsid w:val="2D8225EF"/>
    <w:rsid w:val="2E386785"/>
    <w:rsid w:val="30435E04"/>
    <w:rsid w:val="314A6F94"/>
    <w:rsid w:val="32976DFA"/>
    <w:rsid w:val="346F4329"/>
    <w:rsid w:val="35D46B3A"/>
    <w:rsid w:val="36EE59D9"/>
    <w:rsid w:val="37824373"/>
    <w:rsid w:val="3C5324D7"/>
    <w:rsid w:val="3C6D180D"/>
    <w:rsid w:val="3E4D56DB"/>
    <w:rsid w:val="40210BCD"/>
    <w:rsid w:val="403639F9"/>
    <w:rsid w:val="42290CE8"/>
    <w:rsid w:val="425A02DC"/>
    <w:rsid w:val="45A63456"/>
    <w:rsid w:val="46F506BE"/>
    <w:rsid w:val="47DB78B4"/>
    <w:rsid w:val="48F43B99"/>
    <w:rsid w:val="49207C74"/>
    <w:rsid w:val="49A62143"/>
    <w:rsid w:val="4AAC5537"/>
    <w:rsid w:val="4BA241BE"/>
    <w:rsid w:val="4BE4596E"/>
    <w:rsid w:val="4EF61477"/>
    <w:rsid w:val="4F183646"/>
    <w:rsid w:val="522A4A05"/>
    <w:rsid w:val="52962D43"/>
    <w:rsid w:val="540824DE"/>
    <w:rsid w:val="548915B3"/>
    <w:rsid w:val="57AD1C83"/>
    <w:rsid w:val="5B0E7B48"/>
    <w:rsid w:val="5B4041A6"/>
    <w:rsid w:val="5DEE2B9A"/>
    <w:rsid w:val="5E225DE5"/>
    <w:rsid w:val="5E667F27"/>
    <w:rsid w:val="60452790"/>
    <w:rsid w:val="604F72AD"/>
    <w:rsid w:val="61930DA7"/>
    <w:rsid w:val="62703D0C"/>
    <w:rsid w:val="65191732"/>
    <w:rsid w:val="656E7B61"/>
    <w:rsid w:val="65B31A18"/>
    <w:rsid w:val="66D63C10"/>
    <w:rsid w:val="67905FBE"/>
    <w:rsid w:val="67EE2D3E"/>
    <w:rsid w:val="686F7E78"/>
    <w:rsid w:val="68C857DA"/>
    <w:rsid w:val="68FE5B9D"/>
    <w:rsid w:val="69020CEC"/>
    <w:rsid w:val="69043161"/>
    <w:rsid w:val="6E996491"/>
    <w:rsid w:val="6EC16829"/>
    <w:rsid w:val="6FD42CB7"/>
    <w:rsid w:val="745D771F"/>
    <w:rsid w:val="78EC1071"/>
    <w:rsid w:val="79C05BCD"/>
    <w:rsid w:val="7A846BC2"/>
    <w:rsid w:val="7D8950E1"/>
    <w:rsid w:val="7EC44DA1"/>
    <w:rsid w:val="7EFC0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List"/>
    <w:basedOn w:val="1"/>
    <w:autoRedefine/>
    <w:qFormat/>
    <w:uiPriority w:val="99"/>
    <w:pPr>
      <w:ind w:left="200" w:hanging="200" w:hangingChars="200"/>
    </w:pPr>
    <w:rPr>
      <w:rFonts w:ascii="Calibri" w:hAnsi="Calibri" w:cs="Calibri"/>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customStyle="1" w:styleId="8">
    <w:name w:val="Table Normal"/>
    <w:autoRedefine/>
    <w:semiHidden/>
    <w:unhideWhenUsed/>
    <w:qFormat/>
    <w:uiPriority w:val="0"/>
    <w:tblPr>
      <w:tblCellMar>
        <w:top w:w="0" w:type="dxa"/>
        <w:left w:w="0" w:type="dxa"/>
        <w:bottom w:w="0" w:type="dxa"/>
        <w:right w:w="0" w:type="dxa"/>
      </w:tblCellMar>
    </w:tblPr>
  </w:style>
  <w:style w:type="paragraph" w:customStyle="1" w:styleId="9">
    <w:name w:val="Table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4.emf"/><Relationship Id="rId20" Type="http://schemas.openxmlformats.org/officeDocument/2006/relationships/image" Target="media/image13.emf"/><Relationship Id="rId2" Type="http://schemas.openxmlformats.org/officeDocument/2006/relationships/settings" Target="settings.xml"/><Relationship Id="rId19" Type="http://schemas.openxmlformats.org/officeDocument/2006/relationships/image" Target="media/image12.emf"/><Relationship Id="rId18" Type="http://schemas.openxmlformats.org/officeDocument/2006/relationships/image" Target="media/image11.emf"/><Relationship Id="rId17" Type="http://schemas.openxmlformats.org/officeDocument/2006/relationships/image" Target="media/image10.emf"/><Relationship Id="rId16" Type="http://schemas.openxmlformats.org/officeDocument/2006/relationships/image" Target="media/image9.emf"/><Relationship Id="rId15" Type="http://schemas.openxmlformats.org/officeDocument/2006/relationships/image" Target="media/image8.emf"/><Relationship Id="rId14" Type="http://schemas.openxmlformats.org/officeDocument/2006/relationships/image" Target="media/image7.emf"/><Relationship Id="rId13" Type="http://schemas.openxmlformats.org/officeDocument/2006/relationships/image" Target="media/image6.emf"/><Relationship Id="rId12" Type="http://schemas.openxmlformats.org/officeDocument/2006/relationships/image" Target="media/image5.emf"/><Relationship Id="rId11" Type="http://schemas.openxmlformats.org/officeDocument/2006/relationships/image" Target="media/image4.emf"/><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29</Pages>
  <Words>6457</Words>
  <Characters>6965</Characters>
  <TotalTime>0</TotalTime>
  <ScaleCrop>false</ScaleCrop>
  <LinksUpToDate>false</LinksUpToDate>
  <CharactersWithSpaces>7767</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2023-10-07T15:13:00Z</dcterms:created>
  <dc:creator>Administrator</dc:creator>
  <cp:lastModifiedBy>Administrator</cp:lastModifiedBy>
  <dcterms:modified xsi:type="dcterms:W3CDTF">2024-02-29T09:00:19Z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2023-12-29T21:51:10Z</vt:filetime>
  </property>
  <property fmtid="{D5CDD505-2E9C-101B-9397-08002B2CF9AE}" pid="4" name="KSOProductBuildVer">
    <vt:lpwstr>2052-12.1.0.16250</vt:lpwstr>
  </property>
  <property fmtid="{D5CDD505-2E9C-101B-9397-08002B2CF9AE}" pid="5" name="ICV">
    <vt:lpwstr>F45EEC45ADC24279B42871357E809FEB_13</vt:lpwstr>
  </property>
</Properties>
</file>